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4C9" w:rsidRDefault="00F054C9" w:rsidP="00F054C9">
      <w:pPr>
        <w:pStyle w:val="a3"/>
        <w:spacing w:before="72" w:beforeAutospacing="0" w:after="0" w:afterAutospacing="0"/>
        <w:ind w:left="547" w:hanging="547"/>
        <w:jc w:val="center"/>
        <w:rPr>
          <w:rFonts w:eastAsiaTheme="majorEastAsia"/>
          <w:b/>
          <w:bCs/>
          <w:color w:val="000000" w:themeColor="text1"/>
          <w:kern w:val="24"/>
          <w:sz w:val="40"/>
          <w:szCs w:val="40"/>
        </w:rPr>
      </w:pPr>
      <w:r>
        <w:rPr>
          <w:rFonts w:eastAsiaTheme="majorEastAsia"/>
          <w:b/>
          <w:bCs/>
          <w:color w:val="000000" w:themeColor="text1"/>
          <w:kern w:val="24"/>
          <w:sz w:val="40"/>
          <w:szCs w:val="40"/>
        </w:rPr>
        <w:t>«Сотворение мира»</w:t>
      </w:r>
    </w:p>
    <w:p w:rsidR="00F054C9" w:rsidRPr="00F054C9" w:rsidRDefault="00F054C9" w:rsidP="00F054C9">
      <w:pPr>
        <w:pStyle w:val="a3"/>
        <w:spacing w:before="72" w:beforeAutospacing="0" w:after="0" w:afterAutospacing="0"/>
        <w:ind w:left="547" w:hanging="547"/>
        <w:jc w:val="center"/>
        <w:rPr>
          <w:rFonts w:eastAsiaTheme="majorEastAsia"/>
          <w:bCs/>
          <w:color w:val="000000" w:themeColor="text1"/>
          <w:kern w:val="24"/>
          <w:sz w:val="40"/>
          <w:szCs w:val="40"/>
        </w:rPr>
      </w:pPr>
      <w:r>
        <w:rPr>
          <w:rFonts w:eastAsiaTheme="majorEastAsia"/>
          <w:b/>
          <w:bCs/>
          <w:color w:val="000000" w:themeColor="text1"/>
          <w:kern w:val="24"/>
          <w:sz w:val="40"/>
          <w:szCs w:val="40"/>
        </w:rPr>
        <w:t xml:space="preserve"> </w:t>
      </w:r>
      <w:r w:rsidRPr="00F054C9">
        <w:rPr>
          <w:rFonts w:eastAsiaTheme="majorEastAsia"/>
          <w:bCs/>
          <w:color w:val="000000" w:themeColor="text1"/>
          <w:kern w:val="24"/>
          <w:sz w:val="40"/>
          <w:szCs w:val="40"/>
        </w:rPr>
        <w:t>Примерная структура занятия 1 час</w:t>
      </w:r>
    </w:p>
    <w:p w:rsidR="00F054C9" w:rsidRDefault="00F054C9" w:rsidP="00F054C9">
      <w:pPr>
        <w:pStyle w:val="a3"/>
        <w:spacing w:before="72" w:beforeAutospacing="0" w:after="0" w:afterAutospacing="0"/>
        <w:ind w:left="547" w:hanging="547"/>
        <w:jc w:val="center"/>
        <w:rPr>
          <w:rFonts w:eastAsiaTheme="minorEastAsia"/>
          <w:b/>
          <w:bCs/>
          <w:color w:val="000000" w:themeColor="text1"/>
          <w:kern w:val="24"/>
          <w:sz w:val="30"/>
          <w:szCs w:val="30"/>
        </w:rPr>
      </w:pPr>
    </w:p>
    <w:p w:rsidR="00F054C9" w:rsidRDefault="00F054C9" w:rsidP="00F054C9">
      <w:pPr>
        <w:pStyle w:val="a3"/>
        <w:spacing w:before="72" w:beforeAutospacing="0" w:after="0" w:afterAutospacing="0"/>
        <w:ind w:left="547" w:hanging="547"/>
      </w:pPr>
      <w:proofErr w:type="gramStart"/>
      <w:r>
        <w:rPr>
          <w:rFonts w:eastAsiaTheme="minorEastAsia"/>
          <w:b/>
          <w:bCs/>
          <w:color w:val="000000" w:themeColor="text1"/>
          <w:kern w:val="24"/>
          <w:sz w:val="30"/>
          <w:szCs w:val="30"/>
          <w:lang w:val="en-US"/>
        </w:rPr>
        <w:t>I</w:t>
      </w:r>
      <w:r>
        <w:rPr>
          <w:rFonts w:eastAsiaTheme="minorEastAsia"/>
          <w:b/>
          <w:bCs/>
          <w:color w:val="000000" w:themeColor="text1"/>
          <w:kern w:val="24"/>
          <w:sz w:val="30"/>
          <w:szCs w:val="30"/>
        </w:rPr>
        <w:t>.  Организационный</w:t>
      </w:r>
      <w:proofErr w:type="gramEnd"/>
      <w:r>
        <w:rPr>
          <w:rFonts w:eastAsiaTheme="minorEastAsia"/>
          <w:b/>
          <w:bCs/>
          <w:color w:val="000000" w:themeColor="text1"/>
          <w:kern w:val="24"/>
          <w:sz w:val="30"/>
          <w:szCs w:val="30"/>
        </w:rPr>
        <w:t xml:space="preserve"> этап. (Создание благожелательной  атмосферы  </w:t>
      </w:r>
      <w:r w:rsidR="00142E50" w:rsidRPr="00142E50">
        <w:rPr>
          <w:rFonts w:eastAsiaTheme="minorEastAsia"/>
          <w:b/>
          <w:bCs/>
          <w:color w:val="000000" w:themeColor="text1"/>
          <w:kern w:val="24"/>
          <w:sz w:val="30"/>
          <w:szCs w:val="30"/>
        </w:rPr>
        <w:t>занятия</w:t>
      </w:r>
      <w:r>
        <w:rPr>
          <w:rFonts w:eastAsiaTheme="minorEastAsia"/>
          <w:b/>
          <w:bCs/>
          <w:color w:val="000000" w:themeColor="text1"/>
          <w:kern w:val="24"/>
          <w:sz w:val="30"/>
          <w:szCs w:val="30"/>
        </w:rPr>
        <w:t>, нацеленности  на работу).</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II</w:t>
      </w:r>
      <w:proofErr w:type="gramStart"/>
      <w:r>
        <w:rPr>
          <w:rFonts w:eastAsiaTheme="minorEastAsia"/>
          <w:b/>
          <w:bCs/>
          <w:color w:val="000000" w:themeColor="text1"/>
          <w:kern w:val="24"/>
          <w:sz w:val="30"/>
          <w:szCs w:val="30"/>
        </w:rPr>
        <w:t>.  Постановка</w:t>
      </w:r>
      <w:proofErr w:type="gramEnd"/>
      <w:r>
        <w:rPr>
          <w:rFonts w:eastAsiaTheme="minorEastAsia"/>
          <w:b/>
          <w:bCs/>
          <w:color w:val="000000" w:themeColor="text1"/>
          <w:kern w:val="24"/>
          <w:sz w:val="30"/>
          <w:szCs w:val="30"/>
        </w:rPr>
        <w:t xml:space="preserve">   цели и задач </w:t>
      </w:r>
      <w:r w:rsidR="00142E50" w:rsidRPr="00142E50">
        <w:rPr>
          <w:rFonts w:eastAsiaTheme="minorEastAsia"/>
          <w:b/>
          <w:bCs/>
          <w:color w:val="000000" w:themeColor="text1"/>
          <w:kern w:val="24"/>
          <w:sz w:val="30"/>
          <w:szCs w:val="30"/>
        </w:rPr>
        <w:t>занятия</w:t>
      </w:r>
      <w:r>
        <w:rPr>
          <w:rFonts w:eastAsiaTheme="minorEastAsia"/>
          <w:b/>
          <w:bCs/>
          <w:color w:val="000000" w:themeColor="text1"/>
          <w:kern w:val="24"/>
          <w:sz w:val="30"/>
          <w:szCs w:val="30"/>
        </w:rPr>
        <w:t xml:space="preserve">. Мотивация учебной деятельности </w:t>
      </w:r>
      <w:proofErr w:type="gramStart"/>
      <w:r>
        <w:rPr>
          <w:rFonts w:eastAsiaTheme="minorEastAsia"/>
          <w:b/>
          <w:bCs/>
          <w:color w:val="000000" w:themeColor="text1"/>
          <w:kern w:val="24"/>
          <w:sz w:val="30"/>
          <w:szCs w:val="30"/>
        </w:rPr>
        <w:t>обучающихся</w:t>
      </w:r>
      <w:proofErr w:type="gramEnd"/>
      <w:r>
        <w:rPr>
          <w:rFonts w:eastAsiaTheme="minorEastAsia"/>
          <w:b/>
          <w:bCs/>
          <w:color w:val="000000" w:themeColor="text1"/>
          <w:kern w:val="24"/>
          <w:sz w:val="30"/>
          <w:szCs w:val="30"/>
        </w:rPr>
        <w:t>.</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III</w:t>
      </w:r>
      <w:proofErr w:type="gramStart"/>
      <w:r>
        <w:rPr>
          <w:rFonts w:eastAsiaTheme="minorEastAsia"/>
          <w:b/>
          <w:bCs/>
          <w:color w:val="000000" w:themeColor="text1"/>
          <w:kern w:val="24"/>
          <w:sz w:val="30"/>
          <w:szCs w:val="30"/>
        </w:rPr>
        <w:t>.  Актуализация</w:t>
      </w:r>
      <w:proofErr w:type="gramEnd"/>
      <w:r>
        <w:rPr>
          <w:rFonts w:eastAsiaTheme="minorEastAsia"/>
          <w:b/>
          <w:bCs/>
          <w:color w:val="000000" w:themeColor="text1"/>
          <w:kern w:val="24"/>
          <w:sz w:val="30"/>
          <w:szCs w:val="30"/>
        </w:rPr>
        <w:t xml:space="preserve"> знаний.</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IV</w:t>
      </w:r>
      <w:proofErr w:type="gramStart"/>
      <w:r>
        <w:rPr>
          <w:rFonts w:eastAsiaTheme="minorEastAsia"/>
          <w:b/>
          <w:bCs/>
          <w:color w:val="000000" w:themeColor="text1"/>
          <w:kern w:val="24"/>
          <w:sz w:val="30"/>
          <w:szCs w:val="30"/>
        </w:rPr>
        <w:t>.  Усвоение</w:t>
      </w:r>
      <w:proofErr w:type="gramEnd"/>
      <w:r>
        <w:rPr>
          <w:rFonts w:eastAsiaTheme="minorEastAsia"/>
          <w:b/>
          <w:bCs/>
          <w:color w:val="000000" w:themeColor="text1"/>
          <w:kern w:val="24"/>
          <w:sz w:val="30"/>
          <w:szCs w:val="30"/>
        </w:rPr>
        <w:t xml:space="preserve"> новых знаний.</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1. Рассказ учителя. Бог – Творец Вселенной. Сотворение  растительного мира, птиц, рыб, животных.  Сотворение  человека.</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2.  Чтение стихотворения «Сотворение мира».</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3.  Просмотр мультфильма «Сотворение мира».  Знакомство с понятиями   «красота», «радость».</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V</w:t>
      </w:r>
      <w:r w:rsidRPr="005C40F2">
        <w:rPr>
          <w:rFonts w:eastAsiaTheme="minorEastAsia"/>
          <w:b/>
          <w:bCs/>
          <w:color w:val="000000" w:themeColor="text1"/>
          <w:kern w:val="24"/>
          <w:sz w:val="30"/>
          <w:szCs w:val="30"/>
        </w:rPr>
        <w:t xml:space="preserve">. </w:t>
      </w:r>
      <w:r>
        <w:rPr>
          <w:rFonts w:eastAsiaTheme="minorEastAsia"/>
          <w:b/>
          <w:bCs/>
          <w:color w:val="000000" w:themeColor="text1"/>
          <w:kern w:val="24"/>
          <w:sz w:val="30"/>
          <w:szCs w:val="30"/>
        </w:rPr>
        <w:t xml:space="preserve">Нравственный аспект </w:t>
      </w:r>
      <w:r w:rsidR="00142E50" w:rsidRPr="00142E50">
        <w:rPr>
          <w:rFonts w:eastAsiaTheme="minorEastAsia"/>
          <w:b/>
          <w:bCs/>
          <w:color w:val="000000" w:themeColor="text1"/>
          <w:kern w:val="24"/>
          <w:sz w:val="30"/>
          <w:szCs w:val="30"/>
        </w:rPr>
        <w:t>занятия</w:t>
      </w:r>
      <w:r>
        <w:rPr>
          <w:rFonts w:eastAsiaTheme="minorEastAsia"/>
          <w:b/>
          <w:bCs/>
          <w:color w:val="000000" w:themeColor="text1"/>
          <w:kern w:val="24"/>
          <w:sz w:val="30"/>
          <w:szCs w:val="30"/>
        </w:rPr>
        <w:t xml:space="preserve"> – </w:t>
      </w:r>
      <w:proofErr w:type="gramStart"/>
      <w:r>
        <w:rPr>
          <w:rFonts w:eastAsiaTheme="minorEastAsia"/>
          <w:b/>
          <w:bCs/>
          <w:color w:val="000000" w:themeColor="text1"/>
          <w:kern w:val="24"/>
          <w:sz w:val="30"/>
          <w:szCs w:val="30"/>
        </w:rPr>
        <w:t>душеполезное  чтение</w:t>
      </w:r>
      <w:proofErr w:type="gramEnd"/>
      <w:r>
        <w:rPr>
          <w:rFonts w:eastAsiaTheme="minorEastAsia"/>
          <w:b/>
          <w:bCs/>
          <w:color w:val="000000" w:themeColor="text1"/>
          <w:kern w:val="24"/>
          <w:sz w:val="30"/>
          <w:szCs w:val="30"/>
        </w:rPr>
        <w:t>.</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1. Чтение и обсуждение рассказа «О девочке Лизе».</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2. Знакомство обучающихся с понятиями «трудолюбие», «аккуратность».</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VI</w:t>
      </w:r>
      <w:r>
        <w:rPr>
          <w:rFonts w:eastAsiaTheme="minorEastAsia"/>
          <w:b/>
          <w:bCs/>
          <w:color w:val="000000" w:themeColor="text1"/>
          <w:kern w:val="24"/>
          <w:sz w:val="30"/>
          <w:szCs w:val="30"/>
        </w:rPr>
        <w:t>. Систематизация и закрепление изученного материала.</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1. Заучивание н</w:t>
      </w:r>
      <w:r w:rsidR="00142E50">
        <w:rPr>
          <w:rFonts w:eastAsiaTheme="minorEastAsia"/>
          <w:color w:val="000000" w:themeColor="text1"/>
          <w:kern w:val="24"/>
          <w:sz w:val="30"/>
          <w:szCs w:val="30"/>
        </w:rPr>
        <w:t>аизусть краткого конспекта</w:t>
      </w:r>
      <w:r>
        <w:rPr>
          <w:rFonts w:eastAsiaTheme="minorEastAsia"/>
          <w:color w:val="000000" w:themeColor="text1"/>
          <w:kern w:val="24"/>
          <w:sz w:val="30"/>
          <w:szCs w:val="30"/>
        </w:rPr>
        <w:t>.</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2. Раскрашивание соответствующего рисунка из книжки-раскраски. </w:t>
      </w:r>
    </w:p>
    <w:p w:rsidR="00F054C9" w:rsidRDefault="00F054C9" w:rsidP="00F054C9">
      <w:pPr>
        <w:pStyle w:val="a3"/>
        <w:spacing w:before="72" w:beforeAutospacing="0" w:after="0" w:afterAutospacing="0"/>
        <w:ind w:left="547" w:hanging="547"/>
      </w:pPr>
      <w:r>
        <w:rPr>
          <w:rFonts w:eastAsiaTheme="minorEastAsia"/>
          <w:b/>
          <w:bCs/>
          <w:color w:val="000000" w:themeColor="text1"/>
          <w:kern w:val="24"/>
          <w:sz w:val="30"/>
          <w:szCs w:val="30"/>
          <w:lang w:val="en-US"/>
        </w:rPr>
        <w:t>VII</w:t>
      </w:r>
      <w:r>
        <w:rPr>
          <w:rFonts w:eastAsiaTheme="minorEastAsia"/>
          <w:b/>
          <w:bCs/>
          <w:color w:val="000000" w:themeColor="text1"/>
          <w:kern w:val="24"/>
          <w:sz w:val="30"/>
          <w:szCs w:val="30"/>
        </w:rPr>
        <w:t xml:space="preserve">. Рефлексия. </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1. Демонстрация  раскрасок.</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2. Повторение краткого конспекта.</w:t>
      </w:r>
    </w:p>
    <w:p w:rsidR="00F054C9" w:rsidRDefault="00F054C9" w:rsidP="00F054C9">
      <w:pPr>
        <w:pStyle w:val="a3"/>
        <w:spacing w:before="72" w:beforeAutospacing="0" w:after="0" w:afterAutospacing="0"/>
        <w:ind w:left="547" w:hanging="547"/>
      </w:pPr>
      <w:r>
        <w:rPr>
          <w:rFonts w:eastAsiaTheme="minorEastAsia"/>
          <w:color w:val="000000" w:themeColor="text1"/>
          <w:kern w:val="24"/>
          <w:sz w:val="30"/>
          <w:szCs w:val="30"/>
        </w:rPr>
        <w:t xml:space="preserve">    3. Обсуждение итогов </w:t>
      </w:r>
      <w:r w:rsidR="00142E50" w:rsidRPr="00142E50">
        <w:rPr>
          <w:rFonts w:eastAsiaTheme="minorEastAsia"/>
          <w:color w:val="000000" w:themeColor="text1"/>
          <w:kern w:val="24"/>
          <w:sz w:val="30"/>
          <w:szCs w:val="30"/>
        </w:rPr>
        <w:t>занятия</w:t>
      </w:r>
      <w:r>
        <w:rPr>
          <w:rFonts w:eastAsiaTheme="minorEastAsia"/>
          <w:color w:val="000000" w:themeColor="text1"/>
          <w:kern w:val="24"/>
          <w:sz w:val="30"/>
          <w:szCs w:val="30"/>
        </w:rPr>
        <w:t>.</w:t>
      </w:r>
    </w:p>
    <w:p w:rsidR="00591B47" w:rsidRDefault="00591B47"/>
    <w:p w:rsidR="00F054C9" w:rsidRDefault="00F054C9"/>
    <w:p w:rsidR="00F054C9" w:rsidRDefault="00F054C9"/>
    <w:p w:rsidR="00F054C9" w:rsidRDefault="00F054C9"/>
    <w:p w:rsidR="00F054C9" w:rsidRDefault="00F054C9"/>
    <w:p w:rsidR="00F054C9" w:rsidRDefault="00F054C9"/>
    <w:p w:rsidR="00F054C9" w:rsidRDefault="00F054C9"/>
    <w:p w:rsidR="00F054C9" w:rsidRDefault="00F054C9"/>
    <w:p w:rsidR="008A1BA4" w:rsidRPr="006B79A5" w:rsidRDefault="008A1BA4" w:rsidP="008A1BA4">
      <w:pPr>
        <w:jc w:val="center"/>
        <w:rPr>
          <w:rFonts w:ascii="Times New Roman" w:hAnsi="Times New Roman" w:cs="Times New Roman"/>
          <w:sz w:val="32"/>
          <w:szCs w:val="32"/>
          <w:u w:val="single"/>
        </w:rPr>
      </w:pPr>
      <w:r w:rsidRPr="006B79A5">
        <w:rPr>
          <w:rFonts w:ascii="Times New Roman" w:hAnsi="Times New Roman" w:cs="Times New Roman"/>
          <w:sz w:val="32"/>
          <w:szCs w:val="32"/>
          <w:u w:val="single"/>
        </w:rPr>
        <w:lastRenderedPageBreak/>
        <w:t>Материалы для самоподготовки учителю</w:t>
      </w:r>
    </w:p>
    <w:p w:rsidR="00F054C9" w:rsidRPr="006B79A5" w:rsidRDefault="00F054C9" w:rsidP="00F054C9">
      <w:pPr>
        <w:rPr>
          <w:rFonts w:ascii="Times New Roman" w:hAnsi="Times New Roman" w:cs="Times New Roman"/>
        </w:rPr>
      </w:pPr>
      <w:r w:rsidRPr="006B79A5">
        <w:rPr>
          <w:rFonts w:ascii="Times New Roman" w:hAnsi="Times New Roman" w:cs="Times New Roman"/>
        </w:rPr>
        <w:t>СОТВОРЕНИЕ МИРА</w:t>
      </w:r>
    </w:p>
    <w:p w:rsidR="00F054C9" w:rsidRPr="006B79A5" w:rsidRDefault="00F054C9" w:rsidP="00F054C9">
      <w:pPr>
        <w:rPr>
          <w:rFonts w:ascii="Times New Roman" w:hAnsi="Times New Roman" w:cs="Times New Roman"/>
        </w:rPr>
      </w:pPr>
      <w:r w:rsidRPr="006B79A5">
        <w:rPr>
          <w:rFonts w:ascii="Times New Roman" w:hAnsi="Times New Roman" w:cs="Times New Roman"/>
        </w:rPr>
        <w:t>Первый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Всемогущий и </w:t>
      </w:r>
      <w:proofErr w:type="spellStart"/>
      <w:r w:rsidRPr="006B79A5">
        <w:rPr>
          <w:rFonts w:ascii="Times New Roman" w:hAnsi="Times New Roman" w:cs="Times New Roman"/>
        </w:rPr>
        <w:t>всеблаженный</w:t>
      </w:r>
      <w:proofErr w:type="spellEnd"/>
      <w:r w:rsidRPr="006B79A5">
        <w:rPr>
          <w:rFonts w:ascii="Times New Roman" w:hAnsi="Times New Roman" w:cs="Times New Roman"/>
        </w:rPr>
        <w:t xml:space="preserve"> Бог-Троица, по преизбытку</w:t>
      </w:r>
      <w:proofErr w:type="gramStart"/>
      <w:r w:rsidRPr="006B79A5">
        <w:rPr>
          <w:rFonts w:ascii="Times New Roman" w:hAnsi="Times New Roman" w:cs="Times New Roman"/>
        </w:rPr>
        <w:t xml:space="preserve"> С</w:t>
      </w:r>
      <w:proofErr w:type="gramEnd"/>
      <w:r w:rsidRPr="006B79A5">
        <w:rPr>
          <w:rFonts w:ascii="Times New Roman" w:hAnsi="Times New Roman" w:cs="Times New Roman"/>
        </w:rPr>
        <w:t>воей любви, пожелал, чтобы были и другие существа, способные разделить Его радость.</w:t>
      </w:r>
    </w:p>
    <w:p w:rsidR="00F054C9" w:rsidRPr="006B79A5" w:rsidRDefault="00F054C9" w:rsidP="00F054C9">
      <w:pPr>
        <w:rPr>
          <w:rFonts w:ascii="Times New Roman" w:hAnsi="Times New Roman" w:cs="Times New Roman"/>
        </w:rPr>
      </w:pPr>
      <w:r w:rsidRPr="006B79A5">
        <w:rPr>
          <w:rFonts w:ascii="Times New Roman" w:hAnsi="Times New Roman" w:cs="Times New Roman"/>
        </w:rPr>
        <w:t>Святая Библия начинается словами: «</w:t>
      </w:r>
      <w:proofErr w:type="gramStart"/>
      <w:r w:rsidRPr="006B79A5">
        <w:rPr>
          <w:rFonts w:ascii="Times New Roman" w:hAnsi="Times New Roman" w:cs="Times New Roman"/>
        </w:rPr>
        <w:t>В начале</w:t>
      </w:r>
      <w:proofErr w:type="gramEnd"/>
      <w:r w:rsidRPr="006B79A5">
        <w:rPr>
          <w:rFonts w:ascii="Times New Roman" w:hAnsi="Times New Roman" w:cs="Times New Roman"/>
        </w:rPr>
        <w:t xml:space="preserve"> сотворил Бог небо и землю» (Быт. 1, 1). «Небо и земля» первого стиха – это не облачное или звёздное небо и не почва под ногами человека. В этом месте под «небом», основываясь на толковании блаженного Августина, святого Григория Богослова и святого Иоанна </w:t>
      </w:r>
      <w:proofErr w:type="spellStart"/>
      <w:r w:rsidRPr="006B79A5">
        <w:rPr>
          <w:rFonts w:ascii="Times New Roman" w:hAnsi="Times New Roman" w:cs="Times New Roman"/>
        </w:rPr>
        <w:t>Дамаскина</w:t>
      </w:r>
      <w:proofErr w:type="spellEnd"/>
      <w:r w:rsidRPr="006B79A5">
        <w:rPr>
          <w:rFonts w:ascii="Times New Roman" w:hAnsi="Times New Roman" w:cs="Times New Roman"/>
        </w:rPr>
        <w:t xml:space="preserve">, понимают Небеса небес, мир невидимый, духовный и жилище блаженных, а под «землею» - первоначальное вещество, из которого потом Бог создал мир </w:t>
      </w:r>
      <w:proofErr w:type="gramStart"/>
      <w:r w:rsidRPr="006B79A5">
        <w:rPr>
          <w:rFonts w:ascii="Times New Roman" w:hAnsi="Times New Roman" w:cs="Times New Roman"/>
        </w:rPr>
        <w:t>вещест­венный</w:t>
      </w:r>
      <w:proofErr w:type="gramEnd"/>
      <w:r w:rsidRPr="006B79A5">
        <w:rPr>
          <w:rFonts w:ascii="Times New Roman" w:hAnsi="Times New Roman" w:cs="Times New Roman"/>
        </w:rPr>
        <w:t xml:space="preserve">. По выражению святителя Григория </w:t>
      </w:r>
      <w:proofErr w:type="spellStart"/>
      <w:r w:rsidRPr="006B79A5">
        <w:rPr>
          <w:rFonts w:ascii="Times New Roman" w:hAnsi="Times New Roman" w:cs="Times New Roman"/>
        </w:rPr>
        <w:t>Нисского</w:t>
      </w:r>
      <w:proofErr w:type="spellEnd"/>
      <w:r w:rsidRPr="006B79A5">
        <w:rPr>
          <w:rFonts w:ascii="Times New Roman" w:hAnsi="Times New Roman" w:cs="Times New Roman"/>
        </w:rPr>
        <w:t>, «земля» не только наша планета, но и «</w:t>
      </w:r>
      <w:proofErr w:type="spellStart"/>
      <w:r w:rsidRPr="006B79A5">
        <w:rPr>
          <w:rFonts w:ascii="Times New Roman" w:hAnsi="Times New Roman" w:cs="Times New Roman"/>
        </w:rPr>
        <w:t>первоматерия</w:t>
      </w:r>
      <w:proofErr w:type="spellEnd"/>
      <w:r w:rsidRPr="006B79A5">
        <w:rPr>
          <w:rFonts w:ascii="Times New Roman" w:hAnsi="Times New Roman" w:cs="Times New Roman"/>
        </w:rPr>
        <w:t>», в которой содержалась сумма каче</w:t>
      </w:r>
      <w:proofErr w:type="gramStart"/>
      <w:r w:rsidRPr="006B79A5">
        <w:rPr>
          <w:rFonts w:ascii="Times New Roman" w:hAnsi="Times New Roman" w:cs="Times New Roman"/>
        </w:rPr>
        <w:t>ств вс</w:t>
      </w:r>
      <w:proofErr w:type="gramEnd"/>
      <w:r w:rsidRPr="006B79A5">
        <w:rPr>
          <w:rFonts w:ascii="Times New Roman" w:hAnsi="Times New Roman" w:cs="Times New Roman"/>
        </w:rPr>
        <w:t>ех будущих существ. Важно обратить внимание на то, что всё это было сотворено из «ничего» по одному лишь действию силы Господней. Об этом ясно сказал нам Моисей словом «бара», что в переводе с еврейского значит «сотворил из ничего».</w:t>
      </w:r>
    </w:p>
    <w:p w:rsidR="00F054C9" w:rsidRPr="006B79A5" w:rsidRDefault="00F054C9" w:rsidP="00F054C9">
      <w:pPr>
        <w:rPr>
          <w:rFonts w:ascii="Times New Roman" w:hAnsi="Times New Roman" w:cs="Times New Roman"/>
        </w:rPr>
      </w:pPr>
      <w:r w:rsidRPr="006B79A5">
        <w:rPr>
          <w:rFonts w:ascii="Times New Roman" w:hAnsi="Times New Roman" w:cs="Times New Roman"/>
        </w:rPr>
        <w:t>Итак, мгновенно появились бесчисленные множества Небесных Сил (Ангелов) и ещё неоформленная материя – земля.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«Земля же была </w:t>
      </w:r>
      <w:proofErr w:type="spellStart"/>
      <w:r w:rsidRPr="006B79A5">
        <w:rPr>
          <w:rFonts w:ascii="Times New Roman" w:hAnsi="Times New Roman" w:cs="Times New Roman"/>
        </w:rPr>
        <w:t>безвидна</w:t>
      </w:r>
      <w:proofErr w:type="spellEnd"/>
      <w:r w:rsidRPr="006B79A5">
        <w:rPr>
          <w:rFonts w:ascii="Times New Roman" w:hAnsi="Times New Roman" w:cs="Times New Roman"/>
        </w:rPr>
        <w:t xml:space="preserve"> и пуста, и тьма над бездною…» (Быт. 1, 2).</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Неустроенное вещество называется бездною (как необозримое и никем не ограниченное пространство) и водою (как </w:t>
      </w:r>
      <w:proofErr w:type="spellStart"/>
      <w:r w:rsidRPr="006B79A5">
        <w:rPr>
          <w:rFonts w:ascii="Times New Roman" w:hAnsi="Times New Roman" w:cs="Times New Roman"/>
        </w:rPr>
        <w:t>водообразное</w:t>
      </w:r>
      <w:proofErr w:type="spellEnd"/>
      <w:r w:rsidRPr="006B79A5">
        <w:rPr>
          <w:rFonts w:ascii="Times New Roman" w:hAnsi="Times New Roman" w:cs="Times New Roman"/>
        </w:rPr>
        <w:t xml:space="preserve"> или парообразное вещество). Тьма была над бездною, т. е. вся материя была погружена во мрак, за совершенным отсутствием света.</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Это описание первичного состояния материи. У неё нет ещё внутренней структуры, нет формы: всё это появится несколько позже…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«...и Дух Божий носился над водою» (Быт. 1, 2). Эти слова указывают на Третье Лицо Троицы: </w:t>
      </w:r>
      <w:proofErr w:type="gramStart"/>
      <w:r w:rsidRPr="006B79A5">
        <w:rPr>
          <w:rFonts w:ascii="Times New Roman" w:hAnsi="Times New Roman" w:cs="Times New Roman"/>
        </w:rPr>
        <w:t>на</w:t>
      </w:r>
      <w:proofErr w:type="gramEnd"/>
      <w:r w:rsidRPr="006B79A5">
        <w:rPr>
          <w:rFonts w:ascii="Times New Roman" w:hAnsi="Times New Roman" w:cs="Times New Roman"/>
        </w:rPr>
        <w:t xml:space="preserve"> Духа </w:t>
      </w:r>
      <w:proofErr w:type="spellStart"/>
      <w:r w:rsidRPr="006B79A5">
        <w:rPr>
          <w:rFonts w:ascii="Times New Roman" w:hAnsi="Times New Roman" w:cs="Times New Roman"/>
        </w:rPr>
        <w:t>Святаго</w:t>
      </w:r>
      <w:proofErr w:type="spellEnd"/>
      <w:r w:rsidRPr="006B79A5">
        <w:rPr>
          <w:rFonts w:ascii="Times New Roman" w:hAnsi="Times New Roman" w:cs="Times New Roman"/>
        </w:rPr>
        <w:t>. Глагол «носился», употреблённый здесь Моисеем (</w:t>
      </w:r>
      <w:proofErr w:type="spellStart"/>
      <w:r w:rsidRPr="006B79A5">
        <w:rPr>
          <w:rFonts w:ascii="Times New Roman" w:hAnsi="Times New Roman" w:cs="Times New Roman"/>
        </w:rPr>
        <w:t>merahafet</w:t>
      </w:r>
      <w:proofErr w:type="spellEnd"/>
      <w:r w:rsidRPr="006B79A5">
        <w:rPr>
          <w:rFonts w:ascii="Times New Roman" w:hAnsi="Times New Roman" w:cs="Times New Roman"/>
        </w:rPr>
        <w:t>), буквально означает «согревал</w:t>
      </w:r>
      <w:proofErr w:type="gramStart"/>
      <w:r w:rsidRPr="006B79A5">
        <w:rPr>
          <w:rFonts w:ascii="Times New Roman" w:hAnsi="Times New Roman" w:cs="Times New Roman"/>
        </w:rPr>
        <w:t xml:space="preserve"> С</w:t>
      </w:r>
      <w:proofErr w:type="gramEnd"/>
      <w:r w:rsidRPr="006B79A5">
        <w:rPr>
          <w:rFonts w:ascii="Times New Roman" w:hAnsi="Times New Roman" w:cs="Times New Roman"/>
        </w:rPr>
        <w:t xml:space="preserve">воими крыльями», сообщая </w:t>
      </w:r>
      <w:proofErr w:type="spellStart"/>
      <w:r w:rsidRPr="006B79A5">
        <w:rPr>
          <w:rFonts w:ascii="Times New Roman" w:hAnsi="Times New Roman" w:cs="Times New Roman"/>
        </w:rPr>
        <w:t>первоматерии</w:t>
      </w:r>
      <w:proofErr w:type="spellEnd"/>
      <w:r w:rsidRPr="006B79A5">
        <w:rPr>
          <w:rFonts w:ascii="Times New Roman" w:hAnsi="Times New Roman" w:cs="Times New Roman"/>
        </w:rPr>
        <w:t xml:space="preserve"> живоносную силу для дальнейшего творческого процесса.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творении мира равно участвовали все три Лица Пресвятой Троицы: Бог-Отец, Бог-Сын и Бог-Дух Святой. </w:t>
      </w:r>
      <w:proofErr w:type="gramStart"/>
      <w:r w:rsidRPr="006B79A5">
        <w:rPr>
          <w:rFonts w:ascii="Times New Roman" w:hAnsi="Times New Roman" w:cs="Times New Roman"/>
        </w:rPr>
        <w:t>Слово «Бог» в этом месте поставлено во множественном числе – «</w:t>
      </w:r>
      <w:proofErr w:type="spellStart"/>
      <w:r w:rsidRPr="006B79A5">
        <w:rPr>
          <w:rFonts w:ascii="Times New Roman" w:hAnsi="Times New Roman" w:cs="Times New Roman"/>
        </w:rPr>
        <w:t>Элогим</w:t>
      </w:r>
      <w:proofErr w:type="spellEnd"/>
      <w:r w:rsidRPr="006B79A5">
        <w:rPr>
          <w:rFonts w:ascii="Times New Roman" w:hAnsi="Times New Roman" w:cs="Times New Roman"/>
        </w:rPr>
        <w:t>», т.е. Боги, а слово «сотворил» («бара») поставлено в единственном числе.</w:t>
      </w:r>
      <w:proofErr w:type="gramEnd"/>
      <w:r w:rsidRPr="006B79A5">
        <w:rPr>
          <w:rFonts w:ascii="Times New Roman" w:hAnsi="Times New Roman" w:cs="Times New Roman"/>
        </w:rPr>
        <w:t xml:space="preserve"> Таким </w:t>
      </w:r>
      <w:proofErr w:type="gramStart"/>
      <w:r w:rsidRPr="006B79A5">
        <w:rPr>
          <w:rFonts w:ascii="Times New Roman" w:hAnsi="Times New Roman" w:cs="Times New Roman"/>
        </w:rPr>
        <w:t>образом</w:t>
      </w:r>
      <w:proofErr w:type="gramEnd"/>
      <w:r w:rsidRPr="006B79A5">
        <w:rPr>
          <w:rFonts w:ascii="Times New Roman" w:hAnsi="Times New Roman" w:cs="Times New Roman"/>
        </w:rPr>
        <w:t xml:space="preserve"> подлинный еврейский текст Библии с первых же своих строк указывает на </w:t>
      </w:r>
      <w:proofErr w:type="spellStart"/>
      <w:r w:rsidRPr="006B79A5">
        <w:rPr>
          <w:rFonts w:ascii="Times New Roman" w:hAnsi="Times New Roman" w:cs="Times New Roman"/>
        </w:rPr>
        <w:t>единосущие</w:t>
      </w:r>
      <w:proofErr w:type="spellEnd"/>
      <w:r w:rsidRPr="006B79A5">
        <w:rPr>
          <w:rFonts w:ascii="Times New Roman" w:hAnsi="Times New Roman" w:cs="Times New Roman"/>
        </w:rPr>
        <w:t xml:space="preserve"> Лиц Святой Троицы, говоря как бы так: «</w:t>
      </w:r>
      <w:proofErr w:type="spellStart"/>
      <w:r w:rsidRPr="006B79A5">
        <w:rPr>
          <w:rFonts w:ascii="Times New Roman" w:hAnsi="Times New Roman" w:cs="Times New Roman"/>
        </w:rPr>
        <w:t>вначалесотворил</w:t>
      </w:r>
      <w:proofErr w:type="spellEnd"/>
      <w:r w:rsidRPr="006B79A5">
        <w:rPr>
          <w:rFonts w:ascii="Times New Roman" w:hAnsi="Times New Roman" w:cs="Times New Roman"/>
        </w:rPr>
        <w:t xml:space="preserve"> Боги (три Лица святой Троицы) небо и землю».</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«И сказал Бог: да будет свет. И стал свет. И увидел Бог свет, что он хорош, и отделил Бог свет от тьмы. И назвал Бог свет днем, а тьму ночью. И был вечер, и было утро: день один» (Быт. 1, 3–5). Как только Бог вложил в мир творческое Своё слово, так тотчас же всё озарилось сиянием, исторгшимся из недр </w:t>
      </w:r>
      <w:proofErr w:type="spellStart"/>
      <w:r w:rsidRPr="006B79A5">
        <w:rPr>
          <w:rFonts w:ascii="Times New Roman" w:hAnsi="Times New Roman" w:cs="Times New Roman"/>
        </w:rPr>
        <w:t>первоматерии</w:t>
      </w:r>
      <w:proofErr w:type="spellEnd"/>
      <w:r w:rsidRPr="006B79A5">
        <w:rPr>
          <w:rFonts w:ascii="Times New Roman" w:hAnsi="Times New Roman" w:cs="Times New Roman"/>
        </w:rPr>
        <w:t xml:space="preserve"> (по мнению святителя Григория </w:t>
      </w:r>
      <w:proofErr w:type="spellStart"/>
      <w:r w:rsidRPr="006B79A5">
        <w:rPr>
          <w:rFonts w:ascii="Times New Roman" w:hAnsi="Times New Roman" w:cs="Times New Roman"/>
        </w:rPr>
        <w:t>Нисского</w:t>
      </w:r>
      <w:proofErr w:type="spellEnd"/>
      <w:r w:rsidRPr="006B79A5">
        <w:rPr>
          <w:rFonts w:ascii="Times New Roman" w:hAnsi="Times New Roman" w:cs="Times New Roman"/>
        </w:rPr>
        <w:t>). Это мнение святого отца IV века подтверждено современной ядерной физикой, согласно которой, вещество – это особым образом структурированная энергия.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Первоначальный свет был разлит всюду, а не заключён в одном известном месте, повсюду рассеивал он тьму, не имея движения (всё движение его состояло в появлении и исчезновении). По </w:t>
      </w:r>
      <w:r w:rsidRPr="006B79A5">
        <w:rPr>
          <w:rFonts w:ascii="Times New Roman" w:hAnsi="Times New Roman" w:cs="Times New Roman"/>
        </w:rPr>
        <w:lastRenderedPageBreak/>
        <w:t xml:space="preserve">внезапном исчезновении его наступало владычество ночи, и с его появлением оканчивалось владычество её. </w:t>
      </w:r>
    </w:p>
    <w:p w:rsidR="00F054C9" w:rsidRPr="006B79A5" w:rsidRDefault="00F054C9" w:rsidP="00F054C9">
      <w:pPr>
        <w:rPr>
          <w:rFonts w:ascii="Times New Roman" w:hAnsi="Times New Roman" w:cs="Times New Roman"/>
        </w:rPr>
      </w:pPr>
      <w:r w:rsidRPr="006B79A5">
        <w:rPr>
          <w:rFonts w:ascii="Times New Roman" w:hAnsi="Times New Roman" w:cs="Times New Roman"/>
        </w:rPr>
        <w:t>Так свет производился до четвёртого дня. В этот же день Господь дал времени первую меру – сутки, которая и до сих пор продолжает, под действием повеления Творца, производить чередование дня и ночи. Святые отцы подчёркивают, что день был установлен до появления Солнца, чтобы не думали, будто оно – создатель суточного цикла, и не воздавали ему божеских почестей.</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«И </w:t>
      </w:r>
      <w:proofErr w:type="spellStart"/>
      <w:r w:rsidRPr="006B79A5">
        <w:rPr>
          <w:rFonts w:ascii="Times New Roman" w:hAnsi="Times New Roman" w:cs="Times New Roman"/>
        </w:rPr>
        <w:t>бысть</w:t>
      </w:r>
      <w:proofErr w:type="spellEnd"/>
      <w:r w:rsidRPr="006B79A5">
        <w:rPr>
          <w:rFonts w:ascii="Times New Roman" w:hAnsi="Times New Roman" w:cs="Times New Roman"/>
        </w:rPr>
        <w:t xml:space="preserve"> вечер, и </w:t>
      </w:r>
      <w:proofErr w:type="spellStart"/>
      <w:r w:rsidRPr="006B79A5">
        <w:rPr>
          <w:rFonts w:ascii="Times New Roman" w:hAnsi="Times New Roman" w:cs="Times New Roman"/>
        </w:rPr>
        <w:t>бысть</w:t>
      </w:r>
      <w:proofErr w:type="spellEnd"/>
      <w:r w:rsidRPr="006B79A5">
        <w:rPr>
          <w:rFonts w:ascii="Times New Roman" w:hAnsi="Times New Roman" w:cs="Times New Roman"/>
        </w:rPr>
        <w:t xml:space="preserve"> утро, день един. Почему </w:t>
      </w:r>
      <w:proofErr w:type="gramStart"/>
      <w:r w:rsidRPr="006B79A5">
        <w:rPr>
          <w:rFonts w:ascii="Times New Roman" w:hAnsi="Times New Roman" w:cs="Times New Roman"/>
        </w:rPr>
        <w:t>назван</w:t>
      </w:r>
      <w:proofErr w:type="gramEnd"/>
      <w:r w:rsidRPr="006B79A5">
        <w:rPr>
          <w:rFonts w:ascii="Times New Roman" w:hAnsi="Times New Roman" w:cs="Times New Roman"/>
        </w:rPr>
        <w:t xml:space="preserve"> не первым, но единым?.. </w:t>
      </w:r>
      <w:proofErr w:type="gramStart"/>
      <w:r w:rsidRPr="006B79A5">
        <w:rPr>
          <w:rFonts w:ascii="Times New Roman" w:hAnsi="Times New Roman" w:cs="Times New Roman"/>
        </w:rPr>
        <w:t>Определяет сим меру дня и ночи и совокупляет в одно суточное время, потому что 24 часа наполняют продолжение одного дня, если под днём подразумевать и ночь» (</w:t>
      </w:r>
      <w:proofErr w:type="spellStart"/>
      <w:r w:rsidRPr="006B79A5">
        <w:rPr>
          <w:rFonts w:ascii="Times New Roman" w:hAnsi="Times New Roman" w:cs="Times New Roman"/>
        </w:rPr>
        <w:t>Свт</w:t>
      </w:r>
      <w:proofErr w:type="spellEnd"/>
      <w:r w:rsidRPr="006B79A5">
        <w:rPr>
          <w:rFonts w:ascii="Times New Roman" w:hAnsi="Times New Roman" w:cs="Times New Roman"/>
        </w:rPr>
        <w:t>.</w:t>
      </w:r>
      <w:proofErr w:type="gramEnd"/>
      <w:r w:rsidRPr="006B79A5">
        <w:rPr>
          <w:rFonts w:ascii="Times New Roman" w:hAnsi="Times New Roman" w:cs="Times New Roman"/>
        </w:rPr>
        <w:t xml:space="preserve"> </w:t>
      </w:r>
      <w:proofErr w:type="gramStart"/>
      <w:r w:rsidRPr="006B79A5">
        <w:rPr>
          <w:rFonts w:ascii="Times New Roman" w:hAnsi="Times New Roman" w:cs="Times New Roman"/>
        </w:rPr>
        <w:t>Василий Великий).</w:t>
      </w:r>
      <w:proofErr w:type="gramEnd"/>
    </w:p>
    <w:p w:rsidR="00F054C9" w:rsidRPr="006B79A5" w:rsidRDefault="00F054C9" w:rsidP="00F054C9">
      <w:pPr>
        <w:rPr>
          <w:rFonts w:ascii="Times New Roman" w:hAnsi="Times New Roman" w:cs="Times New Roman"/>
        </w:rPr>
      </w:pPr>
      <w:r w:rsidRPr="006B79A5">
        <w:rPr>
          <w:rFonts w:ascii="Times New Roman" w:hAnsi="Times New Roman" w:cs="Times New Roman"/>
        </w:rPr>
        <w:t>Первый день творения подошёл к концу. Свет постепенно потух, и наступил вечер…</w:t>
      </w:r>
    </w:p>
    <w:p w:rsidR="00F054C9" w:rsidRPr="006B79A5" w:rsidRDefault="00F054C9" w:rsidP="00F054C9">
      <w:pPr>
        <w:rPr>
          <w:rFonts w:ascii="Times New Roman" w:hAnsi="Times New Roman" w:cs="Times New Roman"/>
        </w:rPr>
      </w:pPr>
      <w:r w:rsidRPr="006B79A5">
        <w:rPr>
          <w:rFonts w:ascii="Times New Roman" w:hAnsi="Times New Roman" w:cs="Times New Roman"/>
        </w:rPr>
        <w:t>Что говорят учёные?</w:t>
      </w:r>
    </w:p>
    <w:p w:rsidR="00F054C9" w:rsidRPr="006B79A5" w:rsidRDefault="00F054C9" w:rsidP="00F054C9">
      <w:pPr>
        <w:rPr>
          <w:rFonts w:ascii="Times New Roman" w:hAnsi="Times New Roman" w:cs="Times New Roman"/>
        </w:rPr>
      </w:pPr>
      <w:r w:rsidRPr="006B79A5">
        <w:rPr>
          <w:rFonts w:ascii="Times New Roman" w:hAnsi="Times New Roman" w:cs="Times New Roman"/>
        </w:rPr>
        <w:t>Согласно модели петроградского физика и математика А.А. Фридмана, материя Вселенной, имея вначале гигантскую плотность и фантастическую температуру, стала расширяться (начальный момент расширения Вселенной неудачно назван «Большим Взрывом»). Развитие «горячей модели» Вселенной по составу элементарных частиц можно разбить на несколько эр, которые характеризуются интервалами плотности, температур и времени:</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 </w:t>
      </w:r>
      <w:proofErr w:type="spellStart"/>
      <w:r w:rsidRPr="006B79A5">
        <w:rPr>
          <w:rFonts w:ascii="Times New Roman" w:hAnsi="Times New Roman" w:cs="Times New Roman"/>
        </w:rPr>
        <w:t>адронная</w:t>
      </w:r>
      <w:proofErr w:type="spellEnd"/>
      <w:r w:rsidRPr="006B79A5">
        <w:rPr>
          <w:rFonts w:ascii="Times New Roman" w:hAnsi="Times New Roman" w:cs="Times New Roman"/>
        </w:rPr>
        <w:t xml:space="preserve"> эра (по названию тяжёлых частиц);</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 лептонная эра (по названию лёгких частиц);</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 эра излучения;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 звёздная эра.</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Состав Вселенной в начале </w:t>
      </w:r>
      <w:proofErr w:type="spellStart"/>
      <w:r w:rsidRPr="006B79A5">
        <w:rPr>
          <w:rFonts w:ascii="Times New Roman" w:hAnsi="Times New Roman" w:cs="Times New Roman"/>
        </w:rPr>
        <w:t>адронной</w:t>
      </w:r>
      <w:proofErr w:type="spellEnd"/>
      <w:r w:rsidRPr="006B79A5">
        <w:rPr>
          <w:rFonts w:ascii="Times New Roman" w:hAnsi="Times New Roman" w:cs="Times New Roman"/>
        </w:rPr>
        <w:t xml:space="preserve"> эры очень сложный и </w:t>
      </w:r>
      <w:proofErr w:type="gramStart"/>
      <w:r w:rsidRPr="006B79A5">
        <w:rPr>
          <w:rFonts w:ascii="Times New Roman" w:hAnsi="Times New Roman" w:cs="Times New Roman"/>
        </w:rPr>
        <w:t>пред­ставлен</w:t>
      </w:r>
      <w:proofErr w:type="gramEnd"/>
      <w:r w:rsidRPr="006B79A5">
        <w:rPr>
          <w:rFonts w:ascii="Times New Roman" w:hAnsi="Times New Roman" w:cs="Times New Roman"/>
        </w:rPr>
        <w:t xml:space="preserve"> частицами столь высоких энергий (ввиду гигантской температуры), что экспериментально они ещё не обнаружены. Характерной особенностью </w:t>
      </w:r>
      <w:proofErr w:type="spellStart"/>
      <w:r w:rsidRPr="006B79A5">
        <w:rPr>
          <w:rFonts w:ascii="Times New Roman" w:hAnsi="Times New Roman" w:cs="Times New Roman"/>
        </w:rPr>
        <w:t>адронной</w:t>
      </w:r>
      <w:proofErr w:type="spellEnd"/>
      <w:r w:rsidRPr="006B79A5">
        <w:rPr>
          <w:rFonts w:ascii="Times New Roman" w:hAnsi="Times New Roman" w:cs="Times New Roman"/>
        </w:rPr>
        <w:t xml:space="preserve"> эры является сосуществование частиц и античастиц, то есть вещества и антивещества. Частицы и античастицы аннигилируют, то есть </w:t>
      </w:r>
      <w:proofErr w:type="spellStart"/>
      <w:r w:rsidRPr="006B79A5">
        <w:rPr>
          <w:rFonts w:ascii="Times New Roman" w:hAnsi="Times New Roman" w:cs="Times New Roman"/>
        </w:rPr>
        <w:t>взаимоуничтожаются</w:t>
      </w:r>
      <w:proofErr w:type="spellEnd"/>
      <w:r w:rsidRPr="006B79A5">
        <w:rPr>
          <w:rFonts w:ascii="Times New Roman" w:hAnsi="Times New Roman" w:cs="Times New Roman"/>
        </w:rPr>
        <w:t xml:space="preserve"> и возникают вновь, распадаются и рождаются в результате взаимодействий. Аннигиляция пары «частица-античастица» означает превращение их в излучение: свет, </w:t>
      </w:r>
      <w:proofErr w:type="gramStart"/>
      <w:r w:rsidRPr="006B79A5">
        <w:rPr>
          <w:rFonts w:ascii="Times New Roman" w:hAnsi="Times New Roman" w:cs="Times New Roman"/>
        </w:rPr>
        <w:t>рентгенов­ские</w:t>
      </w:r>
      <w:proofErr w:type="gramEnd"/>
      <w:r w:rsidRPr="006B79A5">
        <w:rPr>
          <w:rFonts w:ascii="Times New Roman" w:hAnsi="Times New Roman" w:cs="Times New Roman"/>
        </w:rPr>
        <w:t xml:space="preserve"> или гамма-лучи.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Материю в </w:t>
      </w:r>
      <w:proofErr w:type="spellStart"/>
      <w:r w:rsidRPr="006B79A5">
        <w:rPr>
          <w:rFonts w:ascii="Times New Roman" w:hAnsi="Times New Roman" w:cs="Times New Roman"/>
        </w:rPr>
        <w:t>адронную</w:t>
      </w:r>
      <w:proofErr w:type="spellEnd"/>
      <w:r w:rsidRPr="006B79A5">
        <w:rPr>
          <w:rFonts w:ascii="Times New Roman" w:hAnsi="Times New Roman" w:cs="Times New Roman"/>
        </w:rPr>
        <w:t xml:space="preserve"> эру в целом можно характеризовать как некую </w:t>
      </w:r>
      <w:proofErr w:type="spellStart"/>
      <w:r w:rsidRPr="006B79A5">
        <w:rPr>
          <w:rFonts w:ascii="Times New Roman" w:hAnsi="Times New Roman" w:cs="Times New Roman"/>
        </w:rPr>
        <w:t>адронную</w:t>
      </w:r>
      <w:proofErr w:type="spellEnd"/>
      <w:r w:rsidRPr="006B79A5">
        <w:rPr>
          <w:rFonts w:ascii="Times New Roman" w:hAnsi="Times New Roman" w:cs="Times New Roman"/>
        </w:rPr>
        <w:t xml:space="preserve"> плазму, представляющую бесформенную, довольно однородную смесь частиц, античастиц и небольшого излучения. («Земля же была </w:t>
      </w:r>
      <w:proofErr w:type="spellStart"/>
      <w:r w:rsidRPr="006B79A5">
        <w:rPr>
          <w:rFonts w:ascii="Times New Roman" w:hAnsi="Times New Roman" w:cs="Times New Roman"/>
        </w:rPr>
        <w:t>безвидна</w:t>
      </w:r>
      <w:proofErr w:type="spellEnd"/>
      <w:r w:rsidRPr="006B79A5">
        <w:rPr>
          <w:rFonts w:ascii="Times New Roman" w:hAnsi="Times New Roman" w:cs="Times New Roman"/>
        </w:rPr>
        <w:t xml:space="preserve"> и пуста, и тьма над бездною…»). Именно в </w:t>
      </w:r>
      <w:proofErr w:type="spellStart"/>
      <w:r w:rsidRPr="006B79A5">
        <w:rPr>
          <w:rFonts w:ascii="Times New Roman" w:hAnsi="Times New Roman" w:cs="Times New Roman"/>
        </w:rPr>
        <w:t>адронную</w:t>
      </w:r>
      <w:proofErr w:type="spellEnd"/>
      <w:r w:rsidRPr="006B79A5">
        <w:rPr>
          <w:rFonts w:ascii="Times New Roman" w:hAnsi="Times New Roman" w:cs="Times New Roman"/>
        </w:rPr>
        <w:t xml:space="preserve"> эру возникают протоны и нейтроны, из которых потом строятся ядра элементов вещества. В словах: «и Дух Божий носился над водою...» как бы подчёркивается уже готовая возможность творить дальше из бесформенного вещества.</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 За счёт аннигиляции и распада адронов во Вселенной образуются много лептонов (лёгкие элементарные частицы). Этот второй период развития материи называется лептонной эрой и охватывает время существования Вселенной до 10 секунд.</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Можно предположить, что самый яркий свет наступает в эру излучения. («И сказал Бог: да будет свет!»). Вселенная наполнена фотонами (значительно более лёгкими элементарными частицами, чем лептоны), а вещество в ней подобно небольшому осадку в мире яркого света. Эра излучения </w:t>
      </w:r>
      <w:r w:rsidRPr="006B79A5">
        <w:rPr>
          <w:rFonts w:ascii="Times New Roman" w:hAnsi="Times New Roman" w:cs="Times New Roman"/>
        </w:rPr>
        <w:lastRenderedPageBreak/>
        <w:t>заканчивается на важном этапе: созданы атомы вещества, из которых потом образовались все физические и биологические объекты видимой Вселенной.</w:t>
      </w:r>
    </w:p>
    <w:p w:rsidR="00F054C9" w:rsidRPr="006B79A5" w:rsidRDefault="00F054C9" w:rsidP="00F054C9">
      <w:pPr>
        <w:rPr>
          <w:rFonts w:ascii="Times New Roman" w:hAnsi="Times New Roman" w:cs="Times New Roman"/>
        </w:rPr>
      </w:pPr>
      <w:r w:rsidRPr="006B79A5">
        <w:rPr>
          <w:rFonts w:ascii="Times New Roman" w:hAnsi="Times New Roman" w:cs="Times New Roman"/>
        </w:rPr>
        <w:t>Второй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Во второй день Бог сотворил твердь. «И сказал Бог: да будет твердь посреди воды, и да отделяет она воду от воды: и стало так. И создал Бог твердь, и отделил Бог воду, которая под твердью, от воды, которая над твердью. И назвал Бог твердь небом. И увидел Бог, что это хорошо. И был вечер, и было утро: день второй» (Быт. 1, 6–8).</w:t>
      </w:r>
    </w:p>
    <w:p w:rsidR="00F054C9" w:rsidRPr="006B79A5" w:rsidRDefault="00F054C9" w:rsidP="00F054C9">
      <w:pPr>
        <w:rPr>
          <w:rFonts w:ascii="Times New Roman" w:hAnsi="Times New Roman" w:cs="Times New Roman"/>
        </w:rPr>
      </w:pPr>
      <w:proofErr w:type="gramStart"/>
      <w:r w:rsidRPr="006B79A5">
        <w:rPr>
          <w:rFonts w:ascii="Times New Roman" w:hAnsi="Times New Roman" w:cs="Times New Roman"/>
        </w:rPr>
        <w:t>Славянское слово «твердь» соответствует древнегреческому слову «</w:t>
      </w:r>
      <w:proofErr w:type="spellStart"/>
      <w:r w:rsidRPr="006B79A5">
        <w:rPr>
          <w:rFonts w:ascii="Times New Roman" w:hAnsi="Times New Roman" w:cs="Times New Roman"/>
        </w:rPr>
        <w:t>стереома</w:t>
      </w:r>
      <w:proofErr w:type="spellEnd"/>
      <w:r w:rsidRPr="006B79A5">
        <w:rPr>
          <w:rFonts w:ascii="Times New Roman" w:hAnsi="Times New Roman" w:cs="Times New Roman"/>
        </w:rPr>
        <w:t>» (опора, основа), которое, в свою очередь, в древнееврейском оригинале передается словом «</w:t>
      </w:r>
      <w:proofErr w:type="spellStart"/>
      <w:r w:rsidRPr="006B79A5">
        <w:rPr>
          <w:rFonts w:ascii="Times New Roman" w:hAnsi="Times New Roman" w:cs="Times New Roman"/>
        </w:rPr>
        <w:t>ракиа</w:t>
      </w:r>
      <w:proofErr w:type="spellEnd"/>
      <w:r w:rsidRPr="006B79A5">
        <w:rPr>
          <w:rFonts w:ascii="Times New Roman" w:hAnsi="Times New Roman" w:cs="Times New Roman"/>
        </w:rPr>
        <w:t xml:space="preserve">» (пространство, протяжение, </w:t>
      </w:r>
      <w:proofErr w:type="spellStart"/>
      <w:r w:rsidRPr="006B79A5">
        <w:rPr>
          <w:rFonts w:ascii="Times New Roman" w:hAnsi="Times New Roman" w:cs="Times New Roman"/>
        </w:rPr>
        <w:t>простертие</w:t>
      </w:r>
      <w:proofErr w:type="spellEnd"/>
      <w:r w:rsidRPr="006B79A5">
        <w:rPr>
          <w:rFonts w:ascii="Times New Roman" w:hAnsi="Times New Roman" w:cs="Times New Roman"/>
        </w:rPr>
        <w:t>, купол).</w:t>
      </w:r>
      <w:proofErr w:type="gramEnd"/>
      <w:r w:rsidRPr="006B79A5">
        <w:rPr>
          <w:rFonts w:ascii="Times New Roman" w:hAnsi="Times New Roman" w:cs="Times New Roman"/>
        </w:rPr>
        <w:t xml:space="preserve"> В современном русском языке славянскому слову «твердь» близко словосочетание «космическое пространство».</w:t>
      </w:r>
    </w:p>
    <w:p w:rsidR="00F054C9" w:rsidRPr="006B79A5" w:rsidRDefault="00F054C9" w:rsidP="00F054C9">
      <w:pPr>
        <w:rPr>
          <w:rFonts w:ascii="Times New Roman" w:hAnsi="Times New Roman" w:cs="Times New Roman"/>
        </w:rPr>
      </w:pPr>
      <w:r w:rsidRPr="006B79A5">
        <w:rPr>
          <w:rFonts w:ascii="Times New Roman" w:hAnsi="Times New Roman" w:cs="Times New Roman"/>
        </w:rPr>
        <w:t>В книге «Летопись начала» диакон Даниил Сысоев пишет, что воды над твердью доныне пребывают за пределами нашего космоса. Это они (</w:t>
      </w:r>
      <w:proofErr w:type="spellStart"/>
      <w:r w:rsidRPr="006B79A5">
        <w:rPr>
          <w:rFonts w:ascii="Times New Roman" w:hAnsi="Times New Roman" w:cs="Times New Roman"/>
        </w:rPr>
        <w:t>вышенебесные</w:t>
      </w:r>
      <w:proofErr w:type="spellEnd"/>
      <w:r w:rsidRPr="006B79A5">
        <w:rPr>
          <w:rFonts w:ascii="Times New Roman" w:hAnsi="Times New Roman" w:cs="Times New Roman"/>
        </w:rPr>
        <w:t xml:space="preserve"> воды) таинственным образом излились на землю </w:t>
      </w:r>
      <w:proofErr w:type="gramStart"/>
      <w:r w:rsidRPr="006B79A5">
        <w:rPr>
          <w:rFonts w:ascii="Times New Roman" w:hAnsi="Times New Roman" w:cs="Times New Roman"/>
        </w:rPr>
        <w:t>во</w:t>
      </w:r>
      <w:proofErr w:type="gramEnd"/>
      <w:r w:rsidRPr="006B79A5">
        <w:rPr>
          <w:rFonts w:ascii="Times New Roman" w:hAnsi="Times New Roman" w:cs="Times New Roman"/>
        </w:rPr>
        <w:t xml:space="preserve"> дни потопа («...Окна небесные отворились» Быт. 7, 11), они были благодатной росой, выпадавшей вместе с манной (Исх. 16, 14). Из этих хранилищ выпал град, соединённый с огнём, на землю Египетскую (Исх. 9, 17–26). И оттуда же Бог «бросал большие камни града» на </w:t>
      </w:r>
      <w:proofErr w:type="spellStart"/>
      <w:r w:rsidRPr="006B79A5">
        <w:rPr>
          <w:rFonts w:ascii="Times New Roman" w:hAnsi="Times New Roman" w:cs="Times New Roman"/>
        </w:rPr>
        <w:t>хананеев</w:t>
      </w:r>
      <w:proofErr w:type="spellEnd"/>
      <w:r w:rsidRPr="006B79A5">
        <w:rPr>
          <w:rFonts w:ascii="Times New Roman" w:hAnsi="Times New Roman" w:cs="Times New Roman"/>
        </w:rPr>
        <w:t xml:space="preserve"> во время битвы при </w:t>
      </w:r>
      <w:proofErr w:type="spellStart"/>
      <w:r w:rsidRPr="006B79A5">
        <w:rPr>
          <w:rFonts w:ascii="Times New Roman" w:hAnsi="Times New Roman" w:cs="Times New Roman"/>
        </w:rPr>
        <w:t>Гаваоне</w:t>
      </w:r>
      <w:proofErr w:type="spellEnd"/>
      <w:r w:rsidRPr="006B79A5">
        <w:rPr>
          <w:rFonts w:ascii="Times New Roman" w:hAnsi="Times New Roman" w:cs="Times New Roman"/>
        </w:rPr>
        <w:t xml:space="preserve"> (</w:t>
      </w:r>
      <w:proofErr w:type="spellStart"/>
      <w:r w:rsidRPr="006B79A5">
        <w:rPr>
          <w:rFonts w:ascii="Times New Roman" w:hAnsi="Times New Roman" w:cs="Times New Roman"/>
        </w:rPr>
        <w:t>Нав</w:t>
      </w:r>
      <w:proofErr w:type="spellEnd"/>
      <w:r w:rsidRPr="006B79A5">
        <w:rPr>
          <w:rFonts w:ascii="Times New Roman" w:hAnsi="Times New Roman" w:cs="Times New Roman"/>
        </w:rPr>
        <w:t xml:space="preserve">. 10, 11).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этот день, по словам Давида, были утверждены горние чертоги Господни, которые видели некоторые святые: «Ты одеваешься светом, яко ризою, простираешь небеса, как шатер; </w:t>
      </w:r>
      <w:proofErr w:type="spellStart"/>
      <w:r w:rsidRPr="006B79A5">
        <w:rPr>
          <w:rFonts w:ascii="Times New Roman" w:hAnsi="Times New Roman" w:cs="Times New Roman"/>
        </w:rPr>
        <w:t>устрояешь</w:t>
      </w:r>
      <w:proofErr w:type="spellEnd"/>
      <w:r w:rsidRPr="006B79A5">
        <w:rPr>
          <w:rFonts w:ascii="Times New Roman" w:hAnsi="Times New Roman" w:cs="Times New Roman"/>
        </w:rPr>
        <w:t xml:space="preserve"> над водами горние чертоги</w:t>
      </w:r>
      <w:proofErr w:type="gramStart"/>
      <w:r w:rsidRPr="006B79A5">
        <w:rPr>
          <w:rFonts w:ascii="Times New Roman" w:hAnsi="Times New Roman" w:cs="Times New Roman"/>
        </w:rPr>
        <w:t xml:space="preserve"> Т</w:t>
      </w:r>
      <w:proofErr w:type="gramEnd"/>
      <w:r w:rsidRPr="006B79A5">
        <w:rPr>
          <w:rFonts w:ascii="Times New Roman" w:hAnsi="Times New Roman" w:cs="Times New Roman"/>
        </w:rPr>
        <w:t>вои» (</w:t>
      </w:r>
      <w:proofErr w:type="spellStart"/>
      <w:r w:rsidRPr="006B79A5">
        <w:rPr>
          <w:rFonts w:ascii="Times New Roman" w:hAnsi="Times New Roman" w:cs="Times New Roman"/>
        </w:rPr>
        <w:t>Пс</w:t>
      </w:r>
      <w:proofErr w:type="spellEnd"/>
      <w:r w:rsidRPr="006B79A5">
        <w:rPr>
          <w:rFonts w:ascii="Times New Roman" w:hAnsi="Times New Roman" w:cs="Times New Roman"/>
        </w:rPr>
        <w:t>. 103, 2–3). Воды под твердью мы можем созерцать всегда, ибо они наполняют наш мир. Сама же твердь явилась «шатром для жилья». «Он (Господь – З.З.) распростер небеса, как тонкую ткань, и раскинул их как шатер для жилья» (</w:t>
      </w:r>
      <w:proofErr w:type="spellStart"/>
      <w:r w:rsidRPr="006B79A5">
        <w:rPr>
          <w:rFonts w:ascii="Times New Roman" w:hAnsi="Times New Roman" w:cs="Times New Roman"/>
        </w:rPr>
        <w:t>Ис</w:t>
      </w:r>
      <w:proofErr w:type="spellEnd"/>
      <w:r w:rsidRPr="006B79A5">
        <w:rPr>
          <w:rFonts w:ascii="Times New Roman" w:hAnsi="Times New Roman" w:cs="Times New Roman"/>
        </w:rPr>
        <w:t>. 40, 22). Для кого Творец приготовил «жильё»? Для Ангелов? Нет. У них уже было своё «небо». Для нас – людей!</w:t>
      </w:r>
    </w:p>
    <w:p w:rsidR="00F054C9" w:rsidRPr="006B79A5" w:rsidRDefault="00F054C9" w:rsidP="00F054C9">
      <w:pPr>
        <w:rPr>
          <w:rFonts w:ascii="Times New Roman" w:hAnsi="Times New Roman" w:cs="Times New Roman"/>
        </w:rPr>
      </w:pPr>
      <w:r w:rsidRPr="006B79A5">
        <w:rPr>
          <w:rFonts w:ascii="Times New Roman" w:hAnsi="Times New Roman" w:cs="Times New Roman"/>
        </w:rPr>
        <w:t>Слава Тебе, Боже наш, слава Тебе!</w:t>
      </w:r>
    </w:p>
    <w:p w:rsidR="00F054C9" w:rsidRPr="006B79A5" w:rsidRDefault="00F054C9" w:rsidP="00F054C9">
      <w:pPr>
        <w:rPr>
          <w:rFonts w:ascii="Times New Roman" w:hAnsi="Times New Roman" w:cs="Times New Roman"/>
        </w:rPr>
      </w:pPr>
      <w:r w:rsidRPr="006B79A5">
        <w:rPr>
          <w:rFonts w:ascii="Times New Roman" w:hAnsi="Times New Roman" w:cs="Times New Roman"/>
        </w:rPr>
        <w:t>Что говорят учёные?</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Ветхом Завете часто употребляется термин «распростер», касающийся сотворения неба-тверди, что, вероятно, означает расширение пространства во время творения. Возможно, это учение Писания подтверждает теорию расширения Вселенной, открытой в 20-е годы ХХ века. </w:t>
      </w:r>
    </w:p>
    <w:p w:rsidR="00F054C9" w:rsidRPr="006B79A5" w:rsidRDefault="00F054C9" w:rsidP="00F054C9">
      <w:pPr>
        <w:rPr>
          <w:rFonts w:ascii="Times New Roman" w:hAnsi="Times New Roman" w:cs="Times New Roman"/>
        </w:rPr>
      </w:pPr>
      <w:r w:rsidRPr="006B79A5">
        <w:rPr>
          <w:rFonts w:ascii="Times New Roman" w:hAnsi="Times New Roman" w:cs="Times New Roman"/>
        </w:rPr>
        <w:t>Как следствие этого «</w:t>
      </w:r>
      <w:proofErr w:type="spellStart"/>
      <w:r w:rsidRPr="006B79A5">
        <w:rPr>
          <w:rFonts w:ascii="Times New Roman" w:hAnsi="Times New Roman" w:cs="Times New Roman"/>
        </w:rPr>
        <w:t>распростертия</w:t>
      </w:r>
      <w:proofErr w:type="spellEnd"/>
      <w:r w:rsidRPr="006B79A5">
        <w:rPr>
          <w:rFonts w:ascii="Times New Roman" w:hAnsi="Times New Roman" w:cs="Times New Roman"/>
        </w:rPr>
        <w:t>» неба мы можем наблюдать во Вселенной множество Галактик, подобных водоворотам, возникающим при разведении рук в воде.</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настоящее время во Вселенной разбросаны миллионы Галактик разных форм и размеров. Галактика, в которой находится наша Земля, называется «Млечный путь». Если посмотреть на нашу Галактику сверху, то она похожа на спираль. Земля находится на одном из витков этой спирали, поэтому в тёмную ночь мы видим расплывчатую молочно-белую полосу, протянувшуюся по всему небу. Название «Млечный путь» </w:t>
      </w:r>
      <w:proofErr w:type="spellStart"/>
      <w:r w:rsidRPr="006B79A5">
        <w:rPr>
          <w:rFonts w:ascii="Times New Roman" w:hAnsi="Times New Roman" w:cs="Times New Roman"/>
        </w:rPr>
        <w:t>далие</w:t>
      </w:r>
      <w:proofErr w:type="spellEnd"/>
      <w:r w:rsidRPr="006B79A5">
        <w:rPr>
          <w:rFonts w:ascii="Times New Roman" w:hAnsi="Times New Roman" w:cs="Times New Roman"/>
        </w:rPr>
        <w:t xml:space="preserve"> ей древние греки.</w:t>
      </w:r>
    </w:p>
    <w:p w:rsidR="00F054C9" w:rsidRPr="006B79A5" w:rsidRDefault="00F054C9" w:rsidP="00F054C9">
      <w:pPr>
        <w:rPr>
          <w:rFonts w:ascii="Times New Roman" w:hAnsi="Times New Roman" w:cs="Times New Roman"/>
        </w:rPr>
      </w:pPr>
      <w:r w:rsidRPr="006B79A5">
        <w:rPr>
          <w:rFonts w:ascii="Times New Roman" w:hAnsi="Times New Roman" w:cs="Times New Roman"/>
        </w:rPr>
        <w:t>Третий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«И сказал Бог: да соберется вода, которая под небом, в одно место, и да явится суша. И стало так. И назвал Бог сушу землею, а собрания вод назвал морями. И увидел Бог, что это хорошо» (Быт. 1, 9–10).</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одно мгновение бездны вод, покрывавшие землю, наполнили собою образовавшиеся впадины. Именно в этот миг, по словам святителя Василия Великого, вода приобрела свойство текучести, </w:t>
      </w:r>
      <w:r w:rsidRPr="006B79A5">
        <w:rPr>
          <w:rFonts w:ascii="Times New Roman" w:hAnsi="Times New Roman" w:cs="Times New Roman"/>
        </w:rPr>
        <w:lastRenderedPageBreak/>
        <w:t>которым она прежде не обладала. Это повеление гонит из-под земли родники и потоки. Оно же обеспечивает и существование круговорота воды в природе.</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Впервые земля соприкоснулась с воздушной стихией, и Господь установил для неё орошение, но не такое как сейчас: «Господь Бог не посылал дождя на землю, и не было человека для возделывания земли; но пар поднимался с земли и орошал все </w:t>
      </w:r>
      <w:proofErr w:type="gramStart"/>
      <w:r w:rsidRPr="006B79A5">
        <w:rPr>
          <w:rFonts w:ascii="Times New Roman" w:hAnsi="Times New Roman" w:cs="Times New Roman"/>
        </w:rPr>
        <w:t>лице</w:t>
      </w:r>
      <w:proofErr w:type="gramEnd"/>
      <w:r w:rsidRPr="006B79A5">
        <w:rPr>
          <w:rFonts w:ascii="Times New Roman" w:hAnsi="Times New Roman" w:cs="Times New Roman"/>
        </w:rPr>
        <w:t xml:space="preserve"> земли» (Быт. 2, 5–6). Вероятно, так продолжалось до потопа, когда люди впервые увидели дождь, а затем радугу.</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Когда первозданный свет в третий раз воссиял над </w:t>
      </w:r>
      <w:proofErr w:type="gramStart"/>
      <w:r w:rsidRPr="006B79A5">
        <w:rPr>
          <w:rFonts w:ascii="Times New Roman" w:hAnsi="Times New Roman" w:cs="Times New Roman"/>
        </w:rPr>
        <w:t>Землёю</w:t>
      </w:r>
      <w:proofErr w:type="gramEnd"/>
      <w:r w:rsidRPr="006B79A5">
        <w:rPr>
          <w:rFonts w:ascii="Times New Roman" w:hAnsi="Times New Roman" w:cs="Times New Roman"/>
        </w:rPr>
        <w:t xml:space="preserve"> и наступило утро, произошло новое чудо: «И сказал Бог: да произрастит земля зелень, траву, сеющую семя, и дерево плодовитое, приносящее по роду своему плод, в котором семя его на земле. И стало так. И произвела земля зелень, траву, сеющую семя по роду, и дерево, приносящее плод, в котором семя его по роду его. И увидел Бог, что это хорошо. И был вечер, и было утро: день третий» (Быт. 1, 11–13). В этих стихах говорится, что неживая природа по повелению Бога произвела живую природу в виде растений.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Невозможно перечислить все чудеса растительного царства, появившегося в мгновение ока в третий день. Кто опишет красоту и математическую симметричность розы или ландыша? </w:t>
      </w:r>
    </w:p>
    <w:p w:rsidR="00F054C9" w:rsidRPr="006B79A5" w:rsidRDefault="00F054C9" w:rsidP="00F054C9">
      <w:pPr>
        <w:rPr>
          <w:rFonts w:ascii="Times New Roman" w:hAnsi="Times New Roman" w:cs="Times New Roman"/>
        </w:rPr>
      </w:pPr>
      <w:r w:rsidRPr="006B79A5">
        <w:rPr>
          <w:rFonts w:ascii="Times New Roman" w:hAnsi="Times New Roman" w:cs="Times New Roman"/>
        </w:rPr>
        <w:t>Кто сможет создать себе облачения, превосходящие по красоте полевые лилии, которых не смог затмить при всём своём богатстве даже Соломон? Какой парфюмер создаст ароматы, превосходящие запахи леса или поля после летней грозы (а ведь это лишь слабая тень от благоухания Небес!)? Всё это лишь крохи отпечатков безначальной Премудрости, обнаруживающихся в творении.</w:t>
      </w:r>
    </w:p>
    <w:p w:rsidR="00F054C9" w:rsidRPr="006B79A5" w:rsidRDefault="00F054C9" w:rsidP="00F054C9">
      <w:pPr>
        <w:rPr>
          <w:rFonts w:ascii="Times New Roman" w:hAnsi="Times New Roman" w:cs="Times New Roman"/>
        </w:rPr>
      </w:pPr>
      <w:r w:rsidRPr="006B79A5">
        <w:rPr>
          <w:rFonts w:ascii="Times New Roman" w:hAnsi="Times New Roman" w:cs="Times New Roman"/>
        </w:rPr>
        <w:t>Заключая описание чудес третьего дня творения, вместе со святыми отцами скажем, что то творческое Слово, которое возгремело над Землёй тогда, не умолкло и сейчас. Его действие продолжается и поныне, и результаты его видны нам каждую весну на любой лужайке, в парке или в сквере.</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Итак, под радостный шум </w:t>
      </w:r>
      <w:proofErr w:type="spellStart"/>
      <w:r w:rsidRPr="006B79A5">
        <w:rPr>
          <w:rFonts w:ascii="Times New Roman" w:hAnsi="Times New Roman" w:cs="Times New Roman"/>
        </w:rPr>
        <w:t>новосозданной</w:t>
      </w:r>
      <w:proofErr w:type="spellEnd"/>
      <w:r w:rsidRPr="006B79A5">
        <w:rPr>
          <w:rFonts w:ascii="Times New Roman" w:hAnsi="Times New Roman" w:cs="Times New Roman"/>
        </w:rPr>
        <w:t xml:space="preserve"> листвы и с благоуханием кадильниц новорождённых цветов первозданный свет погас, и над миром воцарился вечер, с которого начался четвёртый день.</w:t>
      </w:r>
    </w:p>
    <w:p w:rsidR="00F054C9" w:rsidRPr="006B79A5" w:rsidRDefault="00F054C9" w:rsidP="00F054C9">
      <w:pPr>
        <w:rPr>
          <w:rFonts w:ascii="Times New Roman" w:hAnsi="Times New Roman" w:cs="Times New Roman"/>
        </w:rPr>
      </w:pPr>
      <w:r w:rsidRPr="006B79A5">
        <w:rPr>
          <w:rFonts w:ascii="Times New Roman" w:hAnsi="Times New Roman" w:cs="Times New Roman"/>
        </w:rPr>
        <w:t>Четвёртый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Когда пришло время рассвета четвёртого дня, «сказал Бог: да будут светила на тверди небесной для отделения дня от ночи, и для знамений, и времен, и дней, и годов; и да будут они светильниками на тверди небесной, чтобы светить на землю. И стало так. И создал Бог два светила великие: светило большее, для управления днем, и светило меньшее, для управления ночью, и звезды; и поставил их Бог на тверди небесной, чтобы светить на землю, и управлять днем и ночью, и отделять свет от тьмы. И увидел Бог, что это хорошо. И был вечер, и было утро: день четвертый» (Быт. 1, 14–19).</w:t>
      </w:r>
    </w:p>
    <w:p w:rsidR="00F054C9" w:rsidRPr="006B79A5" w:rsidRDefault="00F054C9" w:rsidP="00F054C9">
      <w:pPr>
        <w:rPr>
          <w:rFonts w:ascii="Times New Roman" w:hAnsi="Times New Roman" w:cs="Times New Roman"/>
        </w:rPr>
      </w:pPr>
      <w:r w:rsidRPr="006B79A5">
        <w:rPr>
          <w:rFonts w:ascii="Times New Roman" w:hAnsi="Times New Roman" w:cs="Times New Roman"/>
        </w:rPr>
        <w:t>В одно мгновение Бог собрал первозданный свет и поместил его в удивительные светильники, которыми тотчас же украсил просторы небесных полей. Цветы звёзд и туманностей с тех пор служат прекраснейшей иконой величия Создателя. Но важнейшими для Земли стали два великих светила. В первый из них (Солнце) тайным образом, как в сосуд, влит свет первого дня, а второй (Луна) служит небесным зеркалом, освещающим отражённым светом ночное полушарие. Однако премудрый Творец не сделал зеркало настолько чистым, чтобы оно полностью отдавало получаемое сияние, ибо иначе на Земле был бы невозможен сон.</w:t>
      </w:r>
    </w:p>
    <w:p w:rsidR="00F054C9" w:rsidRPr="006B79A5" w:rsidRDefault="00F054C9" w:rsidP="00F054C9">
      <w:pPr>
        <w:rPr>
          <w:rFonts w:ascii="Times New Roman" w:hAnsi="Times New Roman" w:cs="Times New Roman"/>
        </w:rPr>
      </w:pPr>
      <w:r w:rsidRPr="006B79A5">
        <w:rPr>
          <w:rFonts w:ascii="Times New Roman" w:hAnsi="Times New Roman" w:cs="Times New Roman"/>
        </w:rPr>
        <w:lastRenderedPageBreak/>
        <w:t>Все бесчисленные звёзды, где бы в небесах они ни находились, тотчас же стали видны на Земле, для освящения которой они и созданы.</w:t>
      </w:r>
    </w:p>
    <w:p w:rsidR="00F054C9" w:rsidRPr="006B79A5" w:rsidRDefault="00F054C9" w:rsidP="00F054C9">
      <w:pPr>
        <w:rPr>
          <w:rFonts w:ascii="Times New Roman" w:hAnsi="Times New Roman" w:cs="Times New Roman"/>
        </w:rPr>
      </w:pPr>
      <w:r w:rsidRPr="006B79A5">
        <w:rPr>
          <w:rFonts w:ascii="Times New Roman" w:hAnsi="Times New Roman" w:cs="Times New Roman"/>
        </w:rPr>
        <w:t>Другой задачей, данной светилам, было повеление служить «для знамений». Слово это (по-еврейски «</w:t>
      </w:r>
      <w:proofErr w:type="spellStart"/>
      <w:r w:rsidRPr="006B79A5">
        <w:rPr>
          <w:rFonts w:ascii="Times New Roman" w:hAnsi="Times New Roman" w:cs="Times New Roman"/>
        </w:rPr>
        <w:t>отот</w:t>
      </w:r>
      <w:proofErr w:type="spellEnd"/>
      <w:r w:rsidRPr="006B79A5">
        <w:rPr>
          <w:rFonts w:ascii="Times New Roman" w:hAnsi="Times New Roman" w:cs="Times New Roman"/>
        </w:rPr>
        <w:t xml:space="preserve">») означает необычные небесные явления, предвещающие суды Божии. Наиболее часто проявляется это предназначение светил в солнечных и лунных затмениях. Вспомним солнечное затмение перед походом князя Игоря на половцев. Не внял этому знамению самоуверенный князь – и полегли храбрые </w:t>
      </w:r>
      <w:proofErr w:type="spellStart"/>
      <w:r w:rsidRPr="006B79A5">
        <w:rPr>
          <w:rFonts w:ascii="Times New Roman" w:hAnsi="Times New Roman" w:cs="Times New Roman"/>
        </w:rPr>
        <w:t>русичи</w:t>
      </w:r>
      <w:proofErr w:type="spellEnd"/>
      <w:r w:rsidRPr="006B79A5">
        <w:rPr>
          <w:rFonts w:ascii="Times New Roman" w:hAnsi="Times New Roman" w:cs="Times New Roman"/>
        </w:rPr>
        <w:t xml:space="preserve"> на поле боя, а сам Игорь оказался в плену. Другим примером знамений могут служить кометы, которые часто предвозвещают грозные кары Божии – войны, эпидемии и т. п. Особенно ясно свидетельствует небо о величии Христовом. Вифлеемская звезда возвестила о Его Рождестве, как </w:t>
      </w:r>
      <w:proofErr w:type="gramStart"/>
      <w:r w:rsidRPr="006B79A5">
        <w:rPr>
          <w:rFonts w:ascii="Times New Roman" w:hAnsi="Times New Roman" w:cs="Times New Roman"/>
        </w:rPr>
        <w:t>праздничный</w:t>
      </w:r>
      <w:proofErr w:type="gramEnd"/>
      <w:r w:rsidRPr="006B79A5">
        <w:rPr>
          <w:rFonts w:ascii="Times New Roman" w:hAnsi="Times New Roman" w:cs="Times New Roman"/>
        </w:rPr>
        <w:t xml:space="preserve"> </w:t>
      </w:r>
      <w:proofErr w:type="spellStart"/>
      <w:r w:rsidRPr="006B79A5">
        <w:rPr>
          <w:rFonts w:ascii="Times New Roman" w:hAnsi="Times New Roman" w:cs="Times New Roman"/>
        </w:rPr>
        <w:t>феерверк</w:t>
      </w:r>
      <w:proofErr w:type="spellEnd"/>
      <w:r w:rsidRPr="006B79A5">
        <w:rPr>
          <w:rFonts w:ascii="Times New Roman" w:hAnsi="Times New Roman" w:cs="Times New Roman"/>
        </w:rPr>
        <w:t>, зажигаемый при рождении принца. А на Голгофе солнце, как верный раб, облачилось в чёрные ризы и потухло, как погребальный факел: «От шестого же часа тьма была по всей земле до часа девятого» (Мф. 27, 45).</w:t>
      </w:r>
    </w:p>
    <w:p w:rsidR="00F054C9" w:rsidRPr="006B79A5" w:rsidRDefault="00F054C9" w:rsidP="00F054C9">
      <w:pPr>
        <w:rPr>
          <w:rFonts w:ascii="Times New Roman" w:hAnsi="Times New Roman" w:cs="Times New Roman"/>
        </w:rPr>
      </w:pPr>
      <w:r w:rsidRPr="006B79A5">
        <w:rPr>
          <w:rFonts w:ascii="Times New Roman" w:hAnsi="Times New Roman" w:cs="Times New Roman"/>
        </w:rPr>
        <w:t>По толкованию святителя Василия Великого, слово «знамение» показывает, что светилам поручено влиять на климат Земли. По ним определялись погода, время сева и жатвы, а по звёздам моряки ориентировались в океане.</w:t>
      </w:r>
    </w:p>
    <w:p w:rsidR="00F054C9" w:rsidRPr="006B79A5" w:rsidRDefault="00F054C9" w:rsidP="00F054C9">
      <w:pPr>
        <w:rPr>
          <w:rFonts w:ascii="Times New Roman" w:hAnsi="Times New Roman" w:cs="Times New Roman"/>
        </w:rPr>
      </w:pPr>
      <w:r w:rsidRPr="006B79A5">
        <w:rPr>
          <w:rFonts w:ascii="Times New Roman" w:hAnsi="Times New Roman" w:cs="Times New Roman"/>
        </w:rPr>
        <w:t>Выражение: «для времён» православным указывает на одно из важнейших предназначений светил. В еврейском тексте здесь употребляется слово «</w:t>
      </w:r>
      <w:proofErr w:type="spellStart"/>
      <w:r w:rsidRPr="006B79A5">
        <w:rPr>
          <w:rFonts w:ascii="Times New Roman" w:hAnsi="Times New Roman" w:cs="Times New Roman"/>
        </w:rPr>
        <w:t>моадим</w:t>
      </w:r>
      <w:proofErr w:type="spellEnd"/>
      <w:r w:rsidRPr="006B79A5">
        <w:rPr>
          <w:rFonts w:ascii="Times New Roman" w:hAnsi="Times New Roman" w:cs="Times New Roman"/>
        </w:rPr>
        <w:t>», что буквально означает «собрания». Таким образом, Солнце и Луна имеют целью своего движения определять дни Богослужебных времён-праздников. Самым величественным исполнением этого задания для светил является Великий Пасхальный круг. Через него и небеса участвуют во вселенском прославлении Воскресшего (Пасха бывает не раньше 4 апреля и не позже 8 мая по новому стилю, в первый воскресный день после весеннего полнолуния).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Следующим предназначением светил является устроение «дней». День и ночь были разделены ещё в первые сутки мира. Первые три «дня» определялись первозданным светом. С четвёртого же дня творения по повелению Творца «дни» должны определяться небесными светилами – Солнцем и Луной.</w:t>
      </w:r>
    </w:p>
    <w:p w:rsidR="00F054C9" w:rsidRPr="006B79A5" w:rsidRDefault="00F054C9" w:rsidP="00F054C9">
      <w:pPr>
        <w:rPr>
          <w:rFonts w:ascii="Times New Roman" w:hAnsi="Times New Roman" w:cs="Times New Roman"/>
        </w:rPr>
      </w:pPr>
      <w:r w:rsidRPr="006B79A5">
        <w:rPr>
          <w:rFonts w:ascii="Times New Roman" w:hAnsi="Times New Roman" w:cs="Times New Roman"/>
        </w:rPr>
        <w:t>Четвёртый день погрузился в задумчивый вечер и замер в ожидании небесного парада Божественных светил.</w:t>
      </w:r>
    </w:p>
    <w:p w:rsidR="00F054C9" w:rsidRPr="006B79A5" w:rsidRDefault="00F054C9" w:rsidP="00F054C9">
      <w:pPr>
        <w:rPr>
          <w:rFonts w:ascii="Times New Roman" w:hAnsi="Times New Roman" w:cs="Times New Roman"/>
        </w:rPr>
      </w:pPr>
    </w:p>
    <w:p w:rsidR="00F054C9" w:rsidRPr="006B79A5" w:rsidRDefault="00F054C9" w:rsidP="00F054C9">
      <w:pPr>
        <w:rPr>
          <w:rFonts w:ascii="Times New Roman" w:hAnsi="Times New Roman" w:cs="Times New Roman"/>
        </w:rPr>
      </w:pPr>
      <w:r w:rsidRPr="006B79A5">
        <w:rPr>
          <w:rFonts w:ascii="Times New Roman" w:hAnsi="Times New Roman" w:cs="Times New Roman"/>
        </w:rPr>
        <w:t>Что говорят учёные?</w:t>
      </w:r>
    </w:p>
    <w:p w:rsidR="00F054C9" w:rsidRPr="006B79A5" w:rsidRDefault="00F054C9" w:rsidP="00F054C9">
      <w:pPr>
        <w:rPr>
          <w:rFonts w:ascii="Times New Roman" w:hAnsi="Times New Roman" w:cs="Times New Roman"/>
        </w:rPr>
      </w:pPr>
      <w:r w:rsidRPr="006B79A5">
        <w:rPr>
          <w:rFonts w:ascii="Times New Roman" w:hAnsi="Times New Roman" w:cs="Times New Roman"/>
        </w:rPr>
        <w:t>Дозвёздный период (эра излучения) закончился образованием атомов водорода и гелия, из которых далее сформировались звёзды.</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Последняя эра в модели развития материи Вселенной называется звёздной и характеризуется дальнейшей эволюцией вещества – образованием плотных тел, дающих начало Галактикам, звёздам и планетам.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Примерно с конца эры излучения, с момента образования атомов нейтрального газа, в действие вступают силы тяготения, которые создают неоднородные скопления веществ. Уплотняясь под действием сил тяготения, эти вещества могут разогреваться, ионизироваться </w:t>
      </w:r>
      <w:proofErr w:type="gramStart"/>
      <w:r w:rsidRPr="006B79A5">
        <w:rPr>
          <w:rFonts w:ascii="Times New Roman" w:hAnsi="Times New Roman" w:cs="Times New Roman"/>
        </w:rPr>
        <w:t>и</w:t>
      </w:r>
      <w:proofErr w:type="gramEnd"/>
      <w:r w:rsidRPr="006B79A5">
        <w:rPr>
          <w:rFonts w:ascii="Times New Roman" w:hAnsi="Times New Roman" w:cs="Times New Roman"/>
        </w:rPr>
        <w:t xml:space="preserve"> в конце концов образовывать звёзды, планеты и Галактики. В звёздную эру образовалась и наша Солнечная система</w:t>
      </w:r>
    </w:p>
    <w:p w:rsidR="00F054C9" w:rsidRPr="006B79A5" w:rsidRDefault="00F054C9" w:rsidP="00F054C9">
      <w:pPr>
        <w:rPr>
          <w:rFonts w:ascii="Times New Roman" w:hAnsi="Times New Roman" w:cs="Times New Roman"/>
        </w:rPr>
      </w:pPr>
      <w:r w:rsidRPr="006B79A5">
        <w:rPr>
          <w:rFonts w:ascii="Times New Roman" w:hAnsi="Times New Roman" w:cs="Times New Roman"/>
        </w:rPr>
        <w:lastRenderedPageBreak/>
        <w:t>В настоящее время наша планета Земля является одной из девяти планет Солнечной системы, которые по степени удалённости от Солнца располагаются следующим образом: Меркурий, Венера, Земля, Марс, Юпитер, Сатурн, Уран, Нептун, Плутон.</w:t>
      </w:r>
    </w:p>
    <w:p w:rsidR="00F054C9" w:rsidRPr="006B79A5" w:rsidRDefault="00F054C9" w:rsidP="00F054C9">
      <w:pPr>
        <w:rPr>
          <w:rFonts w:ascii="Times New Roman" w:hAnsi="Times New Roman" w:cs="Times New Roman"/>
        </w:rPr>
      </w:pPr>
      <w:r w:rsidRPr="006B79A5">
        <w:rPr>
          <w:rFonts w:ascii="Times New Roman" w:hAnsi="Times New Roman" w:cs="Times New Roman"/>
        </w:rPr>
        <w:t>Первые четыре из них называются планетами земной группы, потому что они, подобно Земле, представляют собой небольшие плотные тела с твёрдой поверхностью. Следующие четыре планеты являются планетами-гигантами. Они намного больше Земли, но менее плотные. Так же как Солнце, они состоят в основном из водорода и гелия и не имеют твёрдой поверхности. Плутон, самая дальняя планета, – это маленький ледяной мир.</w:t>
      </w:r>
    </w:p>
    <w:p w:rsidR="00F054C9" w:rsidRPr="006B79A5" w:rsidRDefault="00F054C9" w:rsidP="00F054C9">
      <w:pPr>
        <w:rPr>
          <w:rFonts w:ascii="Times New Roman" w:hAnsi="Times New Roman" w:cs="Times New Roman"/>
        </w:rPr>
      </w:pPr>
      <w:r w:rsidRPr="006B79A5">
        <w:rPr>
          <w:rFonts w:ascii="Times New Roman" w:hAnsi="Times New Roman" w:cs="Times New Roman"/>
        </w:rPr>
        <w:t>Пятый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Ещё раз небесная сфера, украшенная брильянтами, рубинами и сапфирами звёзд и озаряемая светом полной луны, совершила свой оборот над шумящей </w:t>
      </w:r>
      <w:proofErr w:type="spellStart"/>
      <w:r w:rsidRPr="006B79A5">
        <w:rPr>
          <w:rFonts w:ascii="Times New Roman" w:hAnsi="Times New Roman" w:cs="Times New Roman"/>
        </w:rPr>
        <w:t>листвою</w:t>
      </w:r>
      <w:proofErr w:type="spellEnd"/>
      <w:r w:rsidRPr="006B79A5">
        <w:rPr>
          <w:rFonts w:ascii="Times New Roman" w:hAnsi="Times New Roman" w:cs="Times New Roman"/>
        </w:rPr>
        <w:t xml:space="preserve"> и благоухающей цветами землёю, и взошло солнце, знаменуя начало нового творческого дня. «И сказал Бог: да произведет вода пресмыкающихся, душу живую; и птицы да полетят над землею, по тверди небесной. И стало так. И сотворил Бог рыб больших и всякую душу животных пресмыкающихся, которых произвела вода, по роду их, и всякую птицу пернатую по роду ее. И увидел Бог, что это хорошо. И благословил их Бог, говоря: плодитесь и размножайтесь, и наполняйте воды в морях, и птицы да размножаются на земле. И был вечер, и было утро: день пятый» (Быт. 1, 20–23).</w:t>
      </w:r>
    </w:p>
    <w:p w:rsidR="00F054C9" w:rsidRPr="006B79A5" w:rsidRDefault="00F054C9" w:rsidP="00F054C9">
      <w:pPr>
        <w:rPr>
          <w:rFonts w:ascii="Times New Roman" w:hAnsi="Times New Roman" w:cs="Times New Roman"/>
        </w:rPr>
      </w:pPr>
      <w:r w:rsidRPr="006B79A5">
        <w:rPr>
          <w:rFonts w:ascii="Times New Roman" w:hAnsi="Times New Roman" w:cs="Times New Roman"/>
        </w:rPr>
        <w:t>Итак, в одно мгновение по повелению Всемогущего все водоёмы закишели рыбами, в глубинах моря появились киты и водные драконы, а из волн воспарили к небесам стаи птиц и летающих насекомых (у древних под словом «птицы» понимались все обитатели воздушной стихии, в том числе и крылатые насекомые).</w:t>
      </w:r>
    </w:p>
    <w:p w:rsidR="00F054C9" w:rsidRPr="006B79A5" w:rsidRDefault="00F054C9" w:rsidP="00F054C9">
      <w:pPr>
        <w:rPr>
          <w:rFonts w:ascii="Times New Roman" w:hAnsi="Times New Roman" w:cs="Times New Roman"/>
        </w:rPr>
      </w:pPr>
      <w:r w:rsidRPr="006B79A5">
        <w:rPr>
          <w:rFonts w:ascii="Times New Roman" w:hAnsi="Times New Roman" w:cs="Times New Roman"/>
        </w:rPr>
        <w:t>Одновременно были сотворены птицы и рыбы потому, что и те и другие плавают – одни в воде, другие в воздухе.</w:t>
      </w:r>
    </w:p>
    <w:p w:rsidR="00F054C9" w:rsidRPr="006B79A5" w:rsidRDefault="00F054C9" w:rsidP="00F054C9">
      <w:pPr>
        <w:rPr>
          <w:rFonts w:ascii="Times New Roman" w:hAnsi="Times New Roman" w:cs="Times New Roman"/>
        </w:rPr>
      </w:pPr>
      <w:r w:rsidRPr="006B79A5">
        <w:rPr>
          <w:rFonts w:ascii="Times New Roman" w:hAnsi="Times New Roman" w:cs="Times New Roman"/>
        </w:rPr>
        <w:t>Хотелось бы подчеркнуть, что Священное Писание знает о существовании тех гигантских существ, которые ныне столь популярны и символизируют далёкое прошлое Земли. Речь идёт о динозаврах. Само это название появилось в XVIII веке, но подобные существа были известны ранее под именем драконов и морских чудовищ. Ныне они почему-то считаются мифическими персонажами, хотя и сейчас иногда появляются сведения, что в том или ином глухом уголке Земли встречали гигантского ящера. Библия упоминает о драконах (по-еврейски «</w:t>
      </w:r>
      <w:proofErr w:type="spellStart"/>
      <w:r w:rsidRPr="006B79A5">
        <w:rPr>
          <w:rFonts w:ascii="Times New Roman" w:hAnsi="Times New Roman" w:cs="Times New Roman"/>
        </w:rPr>
        <w:t>таннин</w:t>
      </w:r>
      <w:proofErr w:type="spellEnd"/>
      <w:r w:rsidRPr="006B79A5">
        <w:rPr>
          <w:rFonts w:ascii="Times New Roman" w:hAnsi="Times New Roman" w:cs="Times New Roman"/>
        </w:rPr>
        <w:t>») более двадцати пяти раз. И первым текстом Священного Писания, где встречается это слово, является описание пятого дня творения «И сотворил Бог драконов (а не рыб, как в синодальном тексте) больших». Из других мест ясно, что драконов было несколько видов: «летучие драконы» (</w:t>
      </w:r>
      <w:proofErr w:type="spellStart"/>
      <w:r w:rsidRPr="006B79A5">
        <w:rPr>
          <w:rFonts w:ascii="Times New Roman" w:hAnsi="Times New Roman" w:cs="Times New Roman"/>
        </w:rPr>
        <w:t>Ис</w:t>
      </w:r>
      <w:proofErr w:type="spellEnd"/>
      <w:r w:rsidRPr="006B79A5">
        <w:rPr>
          <w:rFonts w:ascii="Times New Roman" w:hAnsi="Times New Roman" w:cs="Times New Roman"/>
        </w:rPr>
        <w:t>. 14, 29), «чудовища морские» (</w:t>
      </w:r>
      <w:proofErr w:type="spellStart"/>
      <w:r w:rsidRPr="006B79A5">
        <w:rPr>
          <w:rFonts w:ascii="Times New Roman" w:hAnsi="Times New Roman" w:cs="Times New Roman"/>
        </w:rPr>
        <w:t>Ис</w:t>
      </w:r>
      <w:proofErr w:type="spellEnd"/>
      <w:r w:rsidRPr="006B79A5">
        <w:rPr>
          <w:rFonts w:ascii="Times New Roman" w:hAnsi="Times New Roman" w:cs="Times New Roman"/>
        </w:rPr>
        <w:t>. 27, 1). Еще одной разновидностью дракона является левиафан (Иов. 40–41), о котором пел Давид: «Там этот левиафан, которого Ты сотворил играть в нем (в море – З.З.)» (</w:t>
      </w:r>
      <w:proofErr w:type="spellStart"/>
      <w:r w:rsidRPr="006B79A5">
        <w:rPr>
          <w:rFonts w:ascii="Times New Roman" w:hAnsi="Times New Roman" w:cs="Times New Roman"/>
        </w:rPr>
        <w:t>Пс</w:t>
      </w:r>
      <w:proofErr w:type="spellEnd"/>
      <w:r w:rsidRPr="006B79A5">
        <w:rPr>
          <w:rFonts w:ascii="Times New Roman" w:hAnsi="Times New Roman" w:cs="Times New Roman"/>
        </w:rPr>
        <w:t>. 103, 26).</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Новый день подошёл к своему концу. Наступил вечер, оглашаемый трелями </w:t>
      </w:r>
      <w:proofErr w:type="spellStart"/>
      <w:r w:rsidRPr="006B79A5">
        <w:rPr>
          <w:rFonts w:ascii="Times New Roman" w:hAnsi="Times New Roman" w:cs="Times New Roman"/>
        </w:rPr>
        <w:t>новосозданных</w:t>
      </w:r>
      <w:proofErr w:type="spellEnd"/>
      <w:r w:rsidRPr="006B79A5">
        <w:rPr>
          <w:rFonts w:ascii="Times New Roman" w:hAnsi="Times New Roman" w:cs="Times New Roman"/>
        </w:rPr>
        <w:t xml:space="preserve"> пернатых. В волнах морей плавали киты, на безмерных просторах океанов плескались драконы, а глубины вод блистали живыми самоцветами рыб. Солнце зашло...</w:t>
      </w:r>
    </w:p>
    <w:p w:rsidR="00F054C9" w:rsidRPr="006B79A5" w:rsidRDefault="00F054C9" w:rsidP="00F054C9">
      <w:pPr>
        <w:rPr>
          <w:rFonts w:ascii="Times New Roman" w:hAnsi="Times New Roman" w:cs="Times New Roman"/>
        </w:rPr>
      </w:pPr>
      <w:r w:rsidRPr="006B79A5">
        <w:rPr>
          <w:rFonts w:ascii="Times New Roman" w:hAnsi="Times New Roman" w:cs="Times New Roman"/>
        </w:rPr>
        <w:t>Что говорят учёные?</w:t>
      </w:r>
    </w:p>
    <w:p w:rsidR="00F054C9" w:rsidRPr="006B79A5" w:rsidRDefault="00F054C9" w:rsidP="00F054C9">
      <w:pPr>
        <w:rPr>
          <w:rFonts w:ascii="Times New Roman" w:hAnsi="Times New Roman" w:cs="Times New Roman"/>
        </w:rPr>
      </w:pPr>
      <w:r w:rsidRPr="006B79A5">
        <w:rPr>
          <w:rFonts w:ascii="Times New Roman" w:hAnsi="Times New Roman" w:cs="Times New Roman"/>
        </w:rPr>
        <w:t>Есть ряд палеонтологических свидетельств того, что динозавры были современниками человека. Значит, событие, описанное в главе четырнадцатой книги пророка Даниила, происходило в действительности.</w:t>
      </w:r>
    </w:p>
    <w:p w:rsidR="00F054C9" w:rsidRPr="006B79A5" w:rsidRDefault="00F054C9" w:rsidP="00F054C9">
      <w:pPr>
        <w:rPr>
          <w:rFonts w:ascii="Times New Roman" w:hAnsi="Times New Roman" w:cs="Times New Roman"/>
        </w:rPr>
      </w:pPr>
      <w:r w:rsidRPr="006B79A5">
        <w:rPr>
          <w:rFonts w:ascii="Times New Roman" w:hAnsi="Times New Roman" w:cs="Times New Roman"/>
        </w:rPr>
        <w:lastRenderedPageBreak/>
        <w:t>Новейшие геологические исследования подтверждают сказанное в Священном Писании. Спускаясь в земные глубины, учёные достигли такого слоя, в котором нашли останки не только пресмыкающихся исполинов, но и большой стрекозы, глядя на которую можно с полным основанием сказать, что «птицы летали по тверди небесной».</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Из пресмыкающихся гигантов особенно </w:t>
      </w:r>
      <w:proofErr w:type="gramStart"/>
      <w:r w:rsidRPr="006B79A5">
        <w:rPr>
          <w:rFonts w:ascii="Times New Roman" w:hAnsi="Times New Roman" w:cs="Times New Roman"/>
        </w:rPr>
        <w:t>известны</w:t>
      </w:r>
      <w:proofErr w:type="gramEnd"/>
      <w:r w:rsidRPr="006B79A5">
        <w:rPr>
          <w:rFonts w:ascii="Times New Roman" w:hAnsi="Times New Roman" w:cs="Times New Roman"/>
        </w:rPr>
        <w:t xml:space="preserve"> ихтиозавр, плезиозавр и птерозавр.</w:t>
      </w:r>
    </w:p>
    <w:p w:rsidR="00F054C9" w:rsidRPr="006B79A5" w:rsidRDefault="00F054C9" w:rsidP="00F054C9">
      <w:pPr>
        <w:rPr>
          <w:rFonts w:ascii="Times New Roman" w:hAnsi="Times New Roman" w:cs="Times New Roman"/>
        </w:rPr>
      </w:pPr>
      <w:r w:rsidRPr="006B79A5">
        <w:rPr>
          <w:rFonts w:ascii="Times New Roman" w:hAnsi="Times New Roman" w:cs="Times New Roman"/>
        </w:rPr>
        <w:t>Ихтиозавры достигали 12 метров в длину. Это были ящерицы с головой дельфина, зубами крокодила и хвостом, снабжённым кожистым рыбьим плавником. Известные как быстро плавающие «рыбы-ящерицы», ихтиозавры ныряли в воде, как это делают дельфины.</w:t>
      </w:r>
    </w:p>
    <w:p w:rsidR="00F054C9" w:rsidRPr="006B79A5" w:rsidRDefault="00F054C9" w:rsidP="00F054C9">
      <w:pPr>
        <w:rPr>
          <w:rFonts w:ascii="Times New Roman" w:hAnsi="Times New Roman" w:cs="Times New Roman"/>
        </w:rPr>
      </w:pPr>
      <w:r w:rsidRPr="006B79A5">
        <w:rPr>
          <w:rFonts w:ascii="Times New Roman" w:hAnsi="Times New Roman" w:cs="Times New Roman"/>
        </w:rPr>
        <w:t>Плезиозавры имели вид гигантской черепахи с длинной шеей (6 метров), с маленькой змеиной головой и жалом (около 2 метров). Жили плезиозавры в море. Они не гребли плавниками, а взмахивали ими как птицы крыльями.</w:t>
      </w:r>
    </w:p>
    <w:p w:rsidR="00F054C9" w:rsidRPr="006B79A5" w:rsidRDefault="00F054C9" w:rsidP="00F054C9">
      <w:pPr>
        <w:rPr>
          <w:rFonts w:ascii="Times New Roman" w:hAnsi="Times New Roman" w:cs="Times New Roman"/>
        </w:rPr>
      </w:pPr>
      <w:r w:rsidRPr="006B79A5">
        <w:rPr>
          <w:rFonts w:ascii="Times New Roman" w:hAnsi="Times New Roman" w:cs="Times New Roman"/>
        </w:rPr>
        <w:t>Птерозавры были летающими рептилиями. Их крылья представляли собой тугой, развевающийся на ветру, как парус, треугольник кожи и напоминали крылья летучей мыши. Голова была длинной с зубами как у крокодила. У птерозавров не было перьев. Для защиты от холода они были покрыты мехом.</w:t>
      </w:r>
    </w:p>
    <w:p w:rsidR="00F054C9" w:rsidRPr="006B79A5" w:rsidRDefault="00F054C9" w:rsidP="00F054C9">
      <w:pPr>
        <w:rPr>
          <w:rFonts w:ascii="Times New Roman" w:hAnsi="Times New Roman" w:cs="Times New Roman"/>
        </w:rPr>
      </w:pPr>
      <w:r w:rsidRPr="006B79A5">
        <w:rPr>
          <w:rFonts w:ascii="Times New Roman" w:hAnsi="Times New Roman" w:cs="Times New Roman"/>
        </w:rPr>
        <w:t>Шестой день творения</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Наступил последний творческий день. Воды морей и рек уже кишели жизнью чувствующей, птицы и насекомые уже владели воздухом, а земля произвела лишь низший вид ее – растительный. Надлежало, чтобы и эта стихия была благословлена Господом для создания чувствующей и движущейся природы. «И сказал Бог: да произведет земля душу живую по роду ее, скотов, и </w:t>
      </w:r>
      <w:proofErr w:type="gramStart"/>
      <w:r w:rsidRPr="006B79A5">
        <w:rPr>
          <w:rFonts w:ascii="Times New Roman" w:hAnsi="Times New Roman" w:cs="Times New Roman"/>
        </w:rPr>
        <w:t>гадов</w:t>
      </w:r>
      <w:proofErr w:type="gramEnd"/>
      <w:r w:rsidRPr="006B79A5">
        <w:rPr>
          <w:rFonts w:ascii="Times New Roman" w:hAnsi="Times New Roman" w:cs="Times New Roman"/>
        </w:rPr>
        <w:t xml:space="preserve">, и зверей земных по роду их. И стало так.  И создал Бог зверей земных по роду их, и скот по роду его, и всех </w:t>
      </w:r>
      <w:proofErr w:type="gramStart"/>
      <w:r w:rsidRPr="006B79A5">
        <w:rPr>
          <w:rFonts w:ascii="Times New Roman" w:hAnsi="Times New Roman" w:cs="Times New Roman"/>
        </w:rPr>
        <w:t>гадов</w:t>
      </w:r>
      <w:proofErr w:type="gramEnd"/>
      <w:r w:rsidRPr="006B79A5">
        <w:rPr>
          <w:rFonts w:ascii="Times New Roman" w:hAnsi="Times New Roman" w:cs="Times New Roman"/>
        </w:rPr>
        <w:t xml:space="preserve"> земных по роду их. И увидел Бог, что это хорошо» (Быт. 1, 24–25).</w:t>
      </w:r>
    </w:p>
    <w:p w:rsidR="00F054C9" w:rsidRPr="006B79A5" w:rsidRDefault="00F054C9" w:rsidP="00F054C9">
      <w:pPr>
        <w:rPr>
          <w:rFonts w:ascii="Times New Roman" w:hAnsi="Times New Roman" w:cs="Times New Roman"/>
        </w:rPr>
      </w:pPr>
      <w:r w:rsidRPr="006B79A5">
        <w:rPr>
          <w:rFonts w:ascii="Times New Roman" w:hAnsi="Times New Roman" w:cs="Times New Roman"/>
        </w:rPr>
        <w:t>Душа животная, которую по повелению Господню произвела земля, смертна. Она, по слову Писания (Лев. 17, 11), живёт в крови. Благодаря ей животные чувствуют, двигаются, показывают чудеса сообразительности и общаются друг с другом. Их душа (так же как и тело) возвращается в землю. По словам Писания, «душа всего живущего покрыла лице ее (земли – З.З.), и все в нее возвратится» (</w:t>
      </w:r>
      <w:proofErr w:type="gramStart"/>
      <w:r w:rsidRPr="006B79A5">
        <w:rPr>
          <w:rFonts w:ascii="Times New Roman" w:hAnsi="Times New Roman" w:cs="Times New Roman"/>
        </w:rPr>
        <w:t>Сир</w:t>
      </w:r>
      <w:proofErr w:type="gramEnd"/>
      <w:r w:rsidRPr="006B79A5">
        <w:rPr>
          <w:rFonts w:ascii="Times New Roman" w:hAnsi="Times New Roman" w:cs="Times New Roman"/>
        </w:rPr>
        <w:t>. 16, 31).</w:t>
      </w:r>
    </w:p>
    <w:p w:rsidR="00F054C9" w:rsidRPr="006B79A5" w:rsidRDefault="00F054C9" w:rsidP="00F054C9">
      <w:pPr>
        <w:rPr>
          <w:rFonts w:ascii="Times New Roman" w:hAnsi="Times New Roman" w:cs="Times New Roman"/>
        </w:rPr>
      </w:pPr>
      <w:proofErr w:type="gramStart"/>
      <w:r w:rsidRPr="006B79A5">
        <w:rPr>
          <w:rFonts w:ascii="Times New Roman" w:hAnsi="Times New Roman" w:cs="Times New Roman"/>
        </w:rPr>
        <w:t>В перечне книги Бытия под «зверями полевыми» (Быт. 2, 19) надлежит понимать животных, не имеющих копыт, таких как волк, лиса, медведь; «скот» – это копытные животные, а «гады земные» – это рептилии, как современные, так и вымершие (динозавры).</w:t>
      </w:r>
      <w:proofErr w:type="gramEnd"/>
    </w:p>
    <w:p w:rsidR="00F054C9" w:rsidRPr="006B79A5" w:rsidRDefault="00F054C9" w:rsidP="00F054C9">
      <w:pPr>
        <w:rPr>
          <w:rFonts w:ascii="Times New Roman" w:hAnsi="Times New Roman" w:cs="Times New Roman"/>
        </w:rPr>
      </w:pPr>
      <w:r w:rsidRPr="006B79A5">
        <w:rPr>
          <w:rFonts w:ascii="Times New Roman" w:hAnsi="Times New Roman" w:cs="Times New Roman"/>
        </w:rPr>
        <w:t>В этот же шестой день Господь сотворил человека – мужчину и женщину. «И сказал Бог: сотворим человека по образу</w:t>
      </w:r>
      <w:proofErr w:type="gramStart"/>
      <w:r w:rsidRPr="006B79A5">
        <w:rPr>
          <w:rFonts w:ascii="Times New Roman" w:hAnsi="Times New Roman" w:cs="Times New Roman"/>
        </w:rPr>
        <w:t xml:space="preserve"> Н</w:t>
      </w:r>
      <w:proofErr w:type="gramEnd"/>
      <w:r w:rsidRPr="006B79A5">
        <w:rPr>
          <w:rFonts w:ascii="Times New Roman" w:hAnsi="Times New Roman" w:cs="Times New Roman"/>
        </w:rPr>
        <w:t>ашему и по подобию Нашему, и да владычествуют они над рыбами морскими, и над птицами небесными, и над зверями, и над скотом, и над всею землею, и над всеми гадами, пресмыкающимися по земле. И сотворил Бог человека по образу Своему, по образу Божию сотворил его; мужчину и женщину сотворил их» (Быт. 1, 26–27)</w:t>
      </w:r>
      <w:proofErr w:type="gramStart"/>
      <w:r w:rsidRPr="006B79A5">
        <w:rPr>
          <w:rFonts w:ascii="Times New Roman" w:hAnsi="Times New Roman" w:cs="Times New Roman"/>
        </w:rPr>
        <w:t>.</w:t>
      </w:r>
      <w:proofErr w:type="gramEnd"/>
      <w:r w:rsidRPr="006B79A5">
        <w:rPr>
          <w:rFonts w:ascii="Times New Roman" w:hAnsi="Times New Roman" w:cs="Times New Roman"/>
        </w:rPr>
        <w:t xml:space="preserve"> «…</w:t>
      </w:r>
      <w:proofErr w:type="gramStart"/>
      <w:r w:rsidRPr="006B79A5">
        <w:rPr>
          <w:rFonts w:ascii="Times New Roman" w:hAnsi="Times New Roman" w:cs="Times New Roman"/>
        </w:rPr>
        <w:t>к</w:t>
      </w:r>
      <w:proofErr w:type="gramEnd"/>
      <w:r w:rsidRPr="006B79A5">
        <w:rPr>
          <w:rFonts w:ascii="Times New Roman" w:hAnsi="Times New Roman" w:cs="Times New Roman"/>
        </w:rPr>
        <w:t>огда Бог сотворил человека, по подобию Божию создал его, мужчину и женщину сотворил их…» (Быт. 5, 1–2).</w:t>
      </w:r>
    </w:p>
    <w:p w:rsidR="00F054C9" w:rsidRPr="006B79A5" w:rsidRDefault="00F054C9" w:rsidP="00F054C9">
      <w:pPr>
        <w:rPr>
          <w:rFonts w:ascii="Times New Roman" w:hAnsi="Times New Roman" w:cs="Times New Roman"/>
        </w:rPr>
      </w:pPr>
      <w:r w:rsidRPr="006B79A5">
        <w:rPr>
          <w:rFonts w:ascii="Times New Roman" w:hAnsi="Times New Roman" w:cs="Times New Roman"/>
        </w:rPr>
        <w:t>Сотворив мужчину и женщину, Господь благословил их и сказал им: «…плодитесь и размножайтесь, и наполняйте землю, и обладайте ею, и владычествуйте над рыбами морскими и над зверями, и над птицами небесными, и над всяким скотом, и над всею землею, и над всяким животным, пресмыкающимся по земле» (Быт. 1, 28).</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Подробнее о том, как </w:t>
      </w:r>
      <w:proofErr w:type="gramStart"/>
      <w:r w:rsidRPr="006B79A5">
        <w:rPr>
          <w:rFonts w:ascii="Times New Roman" w:hAnsi="Times New Roman" w:cs="Times New Roman"/>
        </w:rPr>
        <w:t>создан</w:t>
      </w:r>
      <w:proofErr w:type="gramEnd"/>
      <w:r w:rsidRPr="006B79A5">
        <w:rPr>
          <w:rFonts w:ascii="Times New Roman" w:hAnsi="Times New Roman" w:cs="Times New Roman"/>
        </w:rPr>
        <w:t xml:space="preserve"> был первый человек, Моисей повествует во второй главе книги Бытия: «И создал Господь Бог человека из праха земного, и вдунул в лице его дыхание жизни, и </w:t>
      </w:r>
      <w:r w:rsidRPr="006B79A5">
        <w:rPr>
          <w:rFonts w:ascii="Times New Roman" w:hAnsi="Times New Roman" w:cs="Times New Roman"/>
        </w:rPr>
        <w:lastRenderedPageBreak/>
        <w:t xml:space="preserve">стал человек </w:t>
      </w:r>
      <w:proofErr w:type="spellStart"/>
      <w:r w:rsidRPr="006B79A5">
        <w:rPr>
          <w:rFonts w:ascii="Times New Roman" w:hAnsi="Times New Roman" w:cs="Times New Roman"/>
        </w:rPr>
        <w:t>душею</w:t>
      </w:r>
      <w:proofErr w:type="spellEnd"/>
      <w:r w:rsidRPr="006B79A5">
        <w:rPr>
          <w:rFonts w:ascii="Times New Roman" w:hAnsi="Times New Roman" w:cs="Times New Roman"/>
        </w:rPr>
        <w:t xml:space="preserve"> живою» (Быт. 2, 7). То есть человек получил ДУХА СВЯТОГО и через это – способность реального общения с Богом и бессмертие души. Не для того Бог ввел нас в настоящую жизнь и вдунул в нас душу, чтобы мы пользовались только настоящим, – пишет святитель Иоанн Златоуст, –  но для того, чтобы все делали для жизни будущей; ибо только бессловесные созданы для одной  настоящей жизни. А мы получили бессмертную душу для того, чтобы вполне приготовиться для будущей жизни».</w:t>
      </w:r>
    </w:p>
    <w:p w:rsidR="00F054C9" w:rsidRPr="006B79A5" w:rsidRDefault="00F054C9" w:rsidP="00F054C9">
      <w:pPr>
        <w:rPr>
          <w:rFonts w:ascii="Times New Roman" w:hAnsi="Times New Roman" w:cs="Times New Roman"/>
        </w:rPr>
      </w:pPr>
      <w:r w:rsidRPr="006B79A5">
        <w:rPr>
          <w:rFonts w:ascii="Times New Roman" w:hAnsi="Times New Roman" w:cs="Times New Roman"/>
        </w:rPr>
        <w:t>Первому человеку было дано имя Адам, что значит «взятый из земли». Для него произрастил Бог на земле рай, т. е. цветущий сад, и поселил в него Адама, чтобы он возделывал и хранил его.</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В раю росли всевозможные деревья с прекрасными плодами, среди которых были два особенных дерева: одно называлось Древом Жизни, а другое – Деревом Познания добра и зла. Вкушение плодов Древа Жизни имело силу охранять человека от болезни и смерти. Что касается другого дерева, то Господь Бог заповедал человеку: «...от всякого дерева в саду ты будешь есть; а от Дерева Познания добра и зла, не ешь от него; ибо в день, в который ты вкусишь от него, </w:t>
      </w:r>
      <w:proofErr w:type="spellStart"/>
      <w:r w:rsidRPr="006B79A5">
        <w:rPr>
          <w:rFonts w:ascii="Times New Roman" w:hAnsi="Times New Roman" w:cs="Times New Roman"/>
        </w:rPr>
        <w:t>смертию</w:t>
      </w:r>
      <w:proofErr w:type="spellEnd"/>
      <w:r w:rsidRPr="006B79A5">
        <w:rPr>
          <w:rFonts w:ascii="Times New Roman" w:hAnsi="Times New Roman" w:cs="Times New Roman"/>
        </w:rPr>
        <w:t xml:space="preserve"> умрешь»  (Быт. 2, 16–17).  </w:t>
      </w:r>
    </w:p>
    <w:p w:rsidR="00F054C9" w:rsidRPr="006B79A5" w:rsidRDefault="00F054C9" w:rsidP="00F054C9">
      <w:pPr>
        <w:rPr>
          <w:rFonts w:ascii="Times New Roman" w:hAnsi="Times New Roman" w:cs="Times New Roman"/>
        </w:rPr>
      </w:pPr>
      <w:r w:rsidRPr="006B79A5">
        <w:rPr>
          <w:rFonts w:ascii="Times New Roman" w:hAnsi="Times New Roman" w:cs="Times New Roman"/>
        </w:rPr>
        <w:t xml:space="preserve">Потом, по велению </w:t>
      </w:r>
      <w:proofErr w:type="gramStart"/>
      <w:r w:rsidRPr="006B79A5">
        <w:rPr>
          <w:rFonts w:ascii="Times New Roman" w:hAnsi="Times New Roman" w:cs="Times New Roman"/>
        </w:rPr>
        <w:t>Божию</w:t>
      </w:r>
      <w:proofErr w:type="gramEnd"/>
      <w:r w:rsidRPr="006B79A5">
        <w:rPr>
          <w:rFonts w:ascii="Times New Roman" w:hAnsi="Times New Roman" w:cs="Times New Roman"/>
        </w:rPr>
        <w:t xml:space="preserve">, Адам дал имена всем зверям и птицам небесным, но не нашёл себе среди них друга и помощника, подобного себе. Тогда Бог навёл на Адама крепкий сон; и когда он уснул, взял одно из его рёбер и закрыл то место </w:t>
      </w:r>
      <w:proofErr w:type="spellStart"/>
      <w:r w:rsidRPr="006B79A5">
        <w:rPr>
          <w:rFonts w:ascii="Times New Roman" w:hAnsi="Times New Roman" w:cs="Times New Roman"/>
        </w:rPr>
        <w:t>плотию</w:t>
      </w:r>
      <w:proofErr w:type="spellEnd"/>
      <w:r w:rsidRPr="006B79A5">
        <w:rPr>
          <w:rFonts w:ascii="Times New Roman" w:hAnsi="Times New Roman" w:cs="Times New Roman"/>
        </w:rPr>
        <w:t xml:space="preserve"> (телом). И создал Бог из ребра, взятого у человека, жену. Адам назвал её Евою, то есть Матерью людей.</w:t>
      </w:r>
    </w:p>
    <w:p w:rsidR="00F054C9" w:rsidRPr="006B79A5" w:rsidRDefault="00F054C9" w:rsidP="00F054C9">
      <w:pPr>
        <w:rPr>
          <w:rFonts w:ascii="Times New Roman" w:hAnsi="Times New Roman" w:cs="Times New Roman"/>
        </w:rPr>
      </w:pPr>
      <w:r w:rsidRPr="006B79A5">
        <w:rPr>
          <w:rFonts w:ascii="Times New Roman" w:hAnsi="Times New Roman" w:cs="Times New Roman"/>
        </w:rPr>
        <w:t>Сотворив жену из ребра первого человека, Бог указал нам, что все люди происходят от одного тела и души и поэтому должны быть едиными – любить и беречь друг друга.</w:t>
      </w:r>
    </w:p>
    <w:p w:rsidR="006B79A5" w:rsidRDefault="006B79A5" w:rsidP="00F054C9">
      <w:bookmarkStart w:id="0" w:name="_GoBack"/>
      <w:bookmarkEnd w:id="0"/>
    </w:p>
    <w:p w:rsidR="006B79A5" w:rsidRDefault="006B79A5" w:rsidP="006B79A5">
      <w:pPr>
        <w:pStyle w:val="a5"/>
      </w:pPr>
      <w:r>
        <w:t>Для подготовки</w:t>
      </w:r>
      <w:r>
        <w:t xml:space="preserve"> к занятиям по темам Ветхого Завета использован материал из третьей книги </w:t>
      </w:r>
      <w:r>
        <w:rPr>
          <w:b/>
          <w:bCs/>
        </w:rPr>
        <w:t>«Детям о Православной вере». Книга третья.</w:t>
      </w:r>
    </w:p>
    <w:p w:rsidR="006B79A5" w:rsidRDefault="006B79A5" w:rsidP="006B79A5">
      <w:pPr>
        <w:pStyle w:val="a5"/>
      </w:pPr>
      <w:r>
        <w:t>Часть первая «О сотворении мира</w:t>
      </w:r>
      <w:r>
        <w:t>»</w:t>
      </w:r>
      <w:r>
        <w:t>.</w:t>
      </w:r>
      <w:r>
        <w:t xml:space="preserve"> Стр.4-33</w:t>
      </w:r>
    </w:p>
    <w:p w:rsidR="006B79A5" w:rsidRDefault="006B79A5" w:rsidP="006B79A5">
      <w:pPr>
        <w:pStyle w:val="a5"/>
      </w:pPr>
      <w:r>
        <w:rPr>
          <w:i/>
          <w:iCs/>
        </w:rPr>
        <w:t xml:space="preserve">Автор-составитель З.И. Зинченко. М.:ООО Издательство «СМИРЕНИЕ», 2016.-224с.,82илл. </w:t>
      </w:r>
    </w:p>
    <w:p w:rsidR="006B79A5" w:rsidRDefault="006B79A5" w:rsidP="006B79A5">
      <w:pPr>
        <w:pStyle w:val="a5"/>
      </w:pPr>
      <w:r>
        <w:rPr>
          <w:b/>
          <w:bCs/>
        </w:rPr>
        <w:t>ISBN   978-5-906529-24-4</w:t>
      </w:r>
    </w:p>
    <w:p w:rsidR="006B79A5" w:rsidRDefault="006B79A5" w:rsidP="006B79A5">
      <w:pPr>
        <w:pStyle w:val="a5"/>
      </w:pPr>
      <w:r>
        <w:t> </w:t>
      </w:r>
    </w:p>
    <w:p w:rsidR="006B79A5" w:rsidRDefault="006B79A5" w:rsidP="006B79A5">
      <w:pPr>
        <w:pStyle w:val="a5"/>
      </w:pPr>
      <w:r>
        <w:t>Дополнительный материал:</w:t>
      </w:r>
    </w:p>
    <w:p w:rsidR="006B79A5" w:rsidRDefault="006B79A5" w:rsidP="006B79A5">
      <w:pPr>
        <w:pStyle w:val="a5"/>
      </w:pPr>
      <w:r>
        <w:t>Митрополит Вениамин (Пушкарь) «Священная Библейская история Ветхого Завета»</w:t>
      </w:r>
    </w:p>
    <w:p w:rsidR="006B79A5" w:rsidRDefault="006B79A5" w:rsidP="006B79A5">
      <w:pPr>
        <w:pStyle w:val="a5"/>
      </w:pPr>
      <w:hyperlink r:id="rId6" w:tooltip="https://azbyka.ru/otechnik/Veniamin_Pushkar/svjashennaja-biblejskaja-istorija-vethogo-zaveta/2_3" w:history="1">
        <w:r>
          <w:rPr>
            <w:rStyle w:val="a4"/>
            <w:color w:val="000000"/>
            <w:sz w:val="36"/>
            <w:szCs w:val="36"/>
          </w:rPr>
          <w:t>https</w:t>
        </w:r>
      </w:hyperlink>
      <w:hyperlink r:id="rId7" w:tooltip="https://azbyka.ru/otechnik/Veniamin_Pushkar/svjashennaja-biblejskaja-istorija-vethogo-zaveta/2_3" w:history="1">
        <w:r>
          <w:rPr>
            <w:rStyle w:val="a4"/>
            <w:color w:val="000000"/>
            <w:sz w:val="36"/>
            <w:szCs w:val="36"/>
          </w:rPr>
          <w:t>://</w:t>
        </w:r>
      </w:hyperlink>
      <w:hyperlink r:id="rId8" w:tooltip="https://azbyka.ru/otechnik/Veniamin_Pushkar/svjashennaja-biblejskaja-istorija-vethogo-zaveta/2_3" w:history="1">
        <w:r>
          <w:rPr>
            <w:rStyle w:val="a4"/>
            <w:color w:val="000000"/>
            <w:sz w:val="36"/>
            <w:szCs w:val="36"/>
          </w:rPr>
          <w:t>azbyka.ru/otechnik/Veniamin_Pushkar/svjashennaja-biblejskaja-istorija-vethogo-zaveta/2_3</w:t>
        </w:r>
      </w:hyperlink>
      <w:r>
        <w:t xml:space="preserve"> </w:t>
      </w:r>
    </w:p>
    <w:p w:rsidR="006B79A5" w:rsidRDefault="006B79A5" w:rsidP="00F054C9"/>
    <w:sectPr w:rsidR="006B79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91E81"/>
    <w:multiLevelType w:val="multilevel"/>
    <w:tmpl w:val="E6A4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4C9"/>
    <w:rsid w:val="00142E50"/>
    <w:rsid w:val="00591B47"/>
    <w:rsid w:val="006B79A5"/>
    <w:rsid w:val="008A1BA4"/>
    <w:rsid w:val="00F054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54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B79A5"/>
    <w:rPr>
      <w:color w:val="0000FF"/>
      <w:u w:val="single"/>
    </w:rPr>
  </w:style>
  <w:style w:type="paragraph" w:styleId="a5">
    <w:name w:val="No Spacing"/>
    <w:uiPriority w:val="1"/>
    <w:qFormat/>
    <w:rsid w:val="006B79A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54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B79A5"/>
    <w:rPr>
      <w:color w:val="0000FF"/>
      <w:u w:val="single"/>
    </w:rPr>
  </w:style>
  <w:style w:type="paragraph" w:styleId="a5">
    <w:name w:val="No Spacing"/>
    <w:uiPriority w:val="1"/>
    <w:qFormat/>
    <w:rsid w:val="006B7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91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zbyka.ru/otechnik/Veniamin_Pushkar/svjashennaja-biblejskaja-istorija-vethogo-zaveta/2_3" TargetMode="External"/><Relationship Id="rId3" Type="http://schemas.microsoft.com/office/2007/relationships/stylesWithEffects" Target="stylesWithEffects.xml"/><Relationship Id="rId7" Type="http://schemas.openxmlformats.org/officeDocument/2006/relationships/hyperlink" Target="https://azbyka.ru/otechnik/Veniamin_Pushkar/svjashennaja-biblejskaja-istorija-vethogo-zaveta/2_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zbyka.ru/otechnik/Veniamin_Pushkar/svjashennaja-biblejskaja-istorija-vethogo-zaveta/2_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3812</Words>
  <Characters>21731</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Богатырь</dc:creator>
  <cp:lastModifiedBy>Богатырь</cp:lastModifiedBy>
  <cp:revision>7</cp:revision>
  <dcterms:created xsi:type="dcterms:W3CDTF">2022-08-23T14:05:00Z</dcterms:created>
  <dcterms:modified xsi:type="dcterms:W3CDTF">2022-08-23T16:57:00Z</dcterms:modified>
</cp:coreProperties>
</file>